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2194F" w14:textId="5EB9AEC3" w:rsidR="007B1221" w:rsidRPr="00CE0424" w:rsidRDefault="00EB1D8F" w:rsidP="007B122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 w:rsidR="00F17ED6">
        <w:t>#105</w:t>
      </w:r>
      <w:r w:rsidR="007B1221" w:rsidRPr="00CE0424">
        <w:tab/>
      </w:r>
      <w:r w:rsidR="00397C1C" w:rsidRPr="00397C1C">
        <w:rPr>
          <w:sz w:val="32"/>
          <w:szCs w:val="32"/>
        </w:rPr>
        <w:t>R2-</w:t>
      </w:r>
      <w:r w:rsidR="009040C4" w:rsidRPr="009040C4">
        <w:t xml:space="preserve"> </w:t>
      </w:r>
      <w:r w:rsidR="009040C4" w:rsidRPr="009040C4">
        <w:rPr>
          <w:sz w:val="32"/>
          <w:szCs w:val="32"/>
        </w:rPr>
        <w:t>1</w:t>
      </w:r>
      <w:r w:rsidR="00F17ED6">
        <w:rPr>
          <w:sz w:val="32"/>
          <w:szCs w:val="32"/>
        </w:rPr>
        <w:t>9</w:t>
      </w:r>
      <w:r w:rsidR="00003EDE" w:rsidRPr="00003EDE">
        <w:rPr>
          <w:sz w:val="32"/>
          <w:szCs w:val="32"/>
        </w:rPr>
        <w:t>00552</w:t>
      </w:r>
    </w:p>
    <w:p w14:paraId="4FEBBCA1" w14:textId="3D2A4002" w:rsidR="00F044C9" w:rsidRPr="00F17ED6" w:rsidRDefault="00F17ED6" w:rsidP="00F17ED6">
      <w:pPr>
        <w:pStyle w:val="CRCoverPage"/>
        <w:outlineLvl w:val="0"/>
        <w:rPr>
          <w:b/>
          <w:noProof/>
          <w:sz w:val="24"/>
          <w:lang w:val="en-US"/>
        </w:rPr>
      </w:pPr>
      <w:r w:rsidRPr="00F865DE">
        <w:rPr>
          <w:b/>
          <w:noProof/>
          <w:sz w:val="24"/>
          <w:lang w:val="en-US"/>
        </w:rPr>
        <w:t>Athens, Greece, 25</w:t>
      </w:r>
      <w:r w:rsidR="00EB4164" w:rsidRPr="00505213">
        <w:rPr>
          <w:b/>
          <w:noProof/>
          <w:sz w:val="24"/>
          <w:vertAlign w:val="superscript"/>
          <w:lang w:val="en-US" w:eastAsia="zh-CN"/>
        </w:rPr>
        <w:t>th</w:t>
      </w:r>
      <w:r w:rsidRPr="00F865DE">
        <w:rPr>
          <w:b/>
          <w:noProof/>
          <w:sz w:val="24"/>
          <w:lang w:val="en-US"/>
        </w:rPr>
        <w:t xml:space="preserve"> Feb – 1</w:t>
      </w:r>
      <w:r w:rsidR="00EB4164" w:rsidRPr="00505213">
        <w:rPr>
          <w:b/>
          <w:noProof/>
          <w:sz w:val="24"/>
          <w:vertAlign w:val="superscript"/>
          <w:lang w:val="en-US" w:eastAsia="zh-CN"/>
        </w:rPr>
        <w:t>st</w:t>
      </w:r>
      <w:r w:rsidRPr="00F865DE">
        <w:rPr>
          <w:b/>
          <w:noProof/>
          <w:sz w:val="24"/>
          <w:lang w:val="en-US"/>
        </w:rPr>
        <w:t xml:space="preserve"> March 2019</w:t>
      </w:r>
      <w:r w:rsidR="00F044C9">
        <w:rPr>
          <w:szCs w:val="24"/>
        </w:rPr>
        <w:tab/>
      </w:r>
      <w:bookmarkEnd w:id="0"/>
      <w:r w:rsidR="00736621">
        <w:rPr>
          <w:szCs w:val="24"/>
        </w:rPr>
        <w:t xml:space="preserve">                   </w:t>
      </w:r>
      <w:r w:rsidR="00D52E74">
        <w:rPr>
          <w:szCs w:val="24"/>
        </w:rPr>
        <w:t xml:space="preserve"> </w:t>
      </w:r>
      <w:r w:rsidR="00505213">
        <w:rPr>
          <w:szCs w:val="24"/>
        </w:rPr>
        <w:t xml:space="preserve"> </w:t>
      </w:r>
      <w:r w:rsidR="00736621">
        <w:rPr>
          <w:i/>
          <w:color w:val="FF0000"/>
          <w:sz w:val="22"/>
          <w:szCs w:val="24"/>
        </w:rPr>
        <w:t>Revision of R2-</w:t>
      </w:r>
      <w:r w:rsidR="00736621" w:rsidRPr="00736621">
        <w:rPr>
          <w:i/>
          <w:color w:val="FF0000"/>
          <w:sz w:val="22"/>
          <w:szCs w:val="24"/>
        </w:rPr>
        <w:t>1817251</w:t>
      </w:r>
    </w:p>
    <w:p w14:paraId="736E2945" w14:textId="77777777" w:rsidR="00FC6BFA" w:rsidRDefault="00FC6BFA" w:rsidP="00C94BAE">
      <w:pPr>
        <w:pStyle w:val="3GPPHeader"/>
      </w:pPr>
    </w:p>
    <w:p w14:paraId="336F98C5" w14:textId="05B919A4" w:rsidR="00C94BAE" w:rsidRPr="005F25D7" w:rsidRDefault="00C94BAE" w:rsidP="00C94BAE">
      <w:pPr>
        <w:pStyle w:val="3GPPHeader"/>
        <w:rPr>
          <w:sz w:val="22"/>
          <w:szCs w:val="22"/>
          <w:lang w:val="en-US"/>
        </w:rPr>
      </w:pPr>
      <w:r w:rsidRPr="005F25D7">
        <w:rPr>
          <w:sz w:val="22"/>
          <w:szCs w:val="22"/>
          <w:lang w:val="en-US"/>
        </w:rPr>
        <w:t>Agenda Item:</w:t>
      </w:r>
      <w:r w:rsidRPr="005F25D7">
        <w:rPr>
          <w:sz w:val="22"/>
          <w:szCs w:val="22"/>
          <w:lang w:val="en-US"/>
        </w:rPr>
        <w:tab/>
      </w:r>
      <w:r w:rsidR="00645573" w:rsidRPr="005F25D7">
        <w:rPr>
          <w:sz w:val="22"/>
          <w:szCs w:val="22"/>
          <w:lang w:val="en-US"/>
        </w:rPr>
        <w:t>11.</w:t>
      </w:r>
      <w:r w:rsidR="00003EDE">
        <w:rPr>
          <w:sz w:val="22"/>
          <w:szCs w:val="22"/>
          <w:lang w:val="en-US"/>
        </w:rPr>
        <w:t>7.4</w:t>
      </w:r>
      <w:r w:rsidR="00645573" w:rsidRPr="005F25D7">
        <w:rPr>
          <w:sz w:val="22"/>
          <w:szCs w:val="22"/>
          <w:lang w:val="en-US"/>
        </w:rPr>
        <w:t xml:space="preserve">   </w:t>
      </w:r>
    </w:p>
    <w:p w14:paraId="5B4482B9" w14:textId="69EC00BB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C6447">
        <w:rPr>
          <w:sz w:val="22"/>
          <w:szCs w:val="22"/>
        </w:rPr>
        <w:t>OPPO</w:t>
      </w:r>
    </w:p>
    <w:p w14:paraId="6E57E625" w14:textId="5F2DD511" w:rsidR="00C94BAE" w:rsidRPr="00645631" w:rsidRDefault="00C94BAE" w:rsidP="00C94BAE">
      <w:pPr>
        <w:pStyle w:val="3GPPHeader"/>
        <w:rPr>
          <w:sz w:val="21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AC6447">
        <w:rPr>
          <w:sz w:val="22"/>
          <w:szCs w:val="22"/>
        </w:rPr>
        <w:t xml:space="preserve">Discussion on </w:t>
      </w:r>
      <w:r w:rsidR="00B3665E" w:rsidRPr="00645631">
        <w:rPr>
          <w:sz w:val="22"/>
          <w:lang w:val="en-US"/>
        </w:rPr>
        <w:t>data duplication</w:t>
      </w:r>
      <w:r w:rsidR="00FD448D">
        <w:rPr>
          <w:sz w:val="22"/>
          <w:lang w:val="en-US"/>
        </w:rPr>
        <w:t xml:space="preserve"> for IIoT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0F6DA8B5" w14:textId="77EEBF89" w:rsidR="00AC6447" w:rsidRPr="00E85EFD" w:rsidRDefault="00AC6447" w:rsidP="00AC644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E85EFD">
        <w:rPr>
          <w:rFonts w:ascii="Times New Roman" w:eastAsia="宋体" w:hAnsi="Times New Roman" w:hint="eastAsia"/>
          <w:lang w:val="en-US"/>
        </w:rPr>
        <w:t>In RAN #8</w:t>
      </w:r>
      <w:r w:rsidRPr="00E85EFD">
        <w:rPr>
          <w:rFonts w:ascii="Times New Roman" w:eastAsia="宋体" w:hAnsi="Times New Roman"/>
          <w:lang w:val="en-US"/>
        </w:rPr>
        <w:t>1</w:t>
      </w:r>
      <w:r w:rsidRPr="00E85EFD">
        <w:rPr>
          <w:rFonts w:ascii="Times New Roman" w:eastAsia="宋体" w:hAnsi="Times New Roman" w:hint="eastAsia"/>
          <w:lang w:val="en-US"/>
        </w:rPr>
        <w:t xml:space="preserve">, </w:t>
      </w:r>
      <w:r w:rsidRPr="00E85EFD">
        <w:rPr>
          <w:rFonts w:ascii="Times New Roman" w:eastAsia="宋体" w:hAnsi="Times New Roman"/>
          <w:lang w:val="en-US"/>
        </w:rPr>
        <w:t>a revised SID on Study on NR Industrial Internet of Things (IoT) is approved. The potential enhancements on</w:t>
      </w:r>
      <w:bookmarkStart w:id="1" w:name="_Hlk523733459"/>
      <w:r w:rsidRPr="00AC6447">
        <w:t xml:space="preserve"> </w:t>
      </w:r>
      <w:r>
        <w:rPr>
          <w:rFonts w:ascii="Times New Roman" w:eastAsia="宋体" w:hAnsi="Times New Roman"/>
          <w:lang w:val="en-US"/>
        </w:rPr>
        <w:t>d</w:t>
      </w:r>
      <w:r w:rsidRPr="00AC6447">
        <w:rPr>
          <w:rFonts w:ascii="Times New Roman" w:eastAsia="宋体" w:hAnsi="Times New Roman"/>
          <w:lang w:val="en-US"/>
        </w:rPr>
        <w:t>ata duplication and multi-connectivity</w:t>
      </w:r>
      <w:r w:rsidRPr="00E85EFD">
        <w:rPr>
          <w:rFonts w:ascii="Times New Roman" w:eastAsia="宋体" w:hAnsi="Times New Roman"/>
          <w:lang w:val="en-US"/>
        </w:rPr>
        <w:t xml:space="preserve"> </w:t>
      </w:r>
      <w:bookmarkEnd w:id="1"/>
      <w:r w:rsidRPr="00E85EFD">
        <w:rPr>
          <w:rFonts w:ascii="Times New Roman" w:eastAsia="宋体" w:hAnsi="Times New Roman"/>
          <w:lang w:val="en-US"/>
        </w:rPr>
        <w:t>are discussed and captured in this study item, as shown in the following [1]:</w:t>
      </w:r>
    </w:p>
    <w:p w14:paraId="7CEDD1C9" w14:textId="1ADC3743" w:rsidR="00AC6447" w:rsidRPr="00E85EFD" w:rsidRDefault="00AC6447" w:rsidP="00AC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a</w:t>
      </w:r>
      <w:r w:rsidRPr="00E85EFD">
        <w:rPr>
          <w:rFonts w:ascii="Times New Roman" w:eastAsia="宋体" w:hAnsi="Times New Roman"/>
          <w:lang w:val="en-US"/>
        </w:rPr>
        <w:t>)</w:t>
      </w:r>
      <w:r w:rsidRPr="00E85EFD">
        <w:rPr>
          <w:rFonts w:ascii="Times New Roman" w:eastAsia="宋体" w:hAnsi="Times New Roman"/>
          <w:lang w:val="en-US"/>
        </w:rPr>
        <w:tab/>
      </w:r>
      <w:r w:rsidRPr="00AC6447">
        <w:rPr>
          <w:rFonts w:ascii="Times New Roman" w:eastAsia="宋体" w:hAnsi="Times New Roman"/>
          <w:lang w:val="en-US"/>
        </w:rPr>
        <w:t>Data duplication and multi-connectivity enhancements, including (RAN2/RAN3)</w:t>
      </w:r>
      <w:r w:rsidRPr="00E85EFD">
        <w:rPr>
          <w:rFonts w:ascii="Times New Roman" w:eastAsia="宋体" w:hAnsi="Times New Roman"/>
          <w:lang w:val="en-US"/>
        </w:rPr>
        <w:t>:</w:t>
      </w:r>
    </w:p>
    <w:p w14:paraId="1238CE07" w14:textId="77777777" w:rsidR="00AC6447" w:rsidRPr="00AC6447" w:rsidRDefault="00AC6447" w:rsidP="00AC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50" w:firstLine="500"/>
        <w:rPr>
          <w:rFonts w:ascii="Times New Roman" w:eastAsia="宋体" w:hAnsi="Times New Roman"/>
          <w:lang w:val="en-US"/>
        </w:rPr>
      </w:pPr>
      <w:r w:rsidRPr="00AC6447">
        <w:rPr>
          <w:rFonts w:ascii="Times New Roman" w:eastAsia="宋体" w:hAnsi="Times New Roman"/>
          <w:lang w:val="en-US"/>
        </w:rPr>
        <w:t>i)</w:t>
      </w:r>
      <w:r w:rsidRPr="00AC6447">
        <w:rPr>
          <w:rFonts w:ascii="Times New Roman" w:eastAsia="宋体" w:hAnsi="Times New Roman"/>
          <w:lang w:val="en-US"/>
        </w:rPr>
        <w:tab/>
        <w:t>Resource efficient PDCP duplication e.g. coordination between the nodes for PDCP duplication activation and resource efficiency insurance, avoiding unnecessary duplicate transmissions etc.</w:t>
      </w:r>
    </w:p>
    <w:p w14:paraId="28449DD0" w14:textId="061905F3" w:rsidR="00AC6447" w:rsidRPr="00AC6447" w:rsidRDefault="00AC6447" w:rsidP="00AC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50" w:firstLine="500"/>
        <w:rPr>
          <w:rFonts w:ascii="Times New Roman" w:eastAsia="宋体" w:hAnsi="Times New Roman"/>
          <w:lang w:val="en-US"/>
        </w:rPr>
      </w:pPr>
      <w:r w:rsidRPr="00AC6447">
        <w:rPr>
          <w:rFonts w:ascii="Times New Roman" w:eastAsia="宋体" w:hAnsi="Times New Roman"/>
          <w:lang w:val="en-US"/>
        </w:rPr>
        <w:t>ii)</w:t>
      </w:r>
      <w:r w:rsidRPr="00AC6447">
        <w:rPr>
          <w:rFonts w:ascii="Times New Roman" w:eastAsia="宋体" w:hAnsi="Times New Roman"/>
          <w:lang w:val="en-US"/>
        </w:rPr>
        <w:tab/>
        <w:t xml:space="preserve">PDCP duplication with more than 2 copies leveraging (combination of) DC and CA, whereupon data transmission takes places from at most two nodes: assessment of the gains, and if beneficial, study the associated solutions. </w:t>
      </w:r>
    </w:p>
    <w:p w14:paraId="0A9C7C3E" w14:textId="6B670209" w:rsidR="00AC6447" w:rsidRPr="00E85EFD" w:rsidRDefault="00AC6447" w:rsidP="00AC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50" w:firstLine="500"/>
        <w:rPr>
          <w:rFonts w:ascii="Times New Roman" w:eastAsia="宋体" w:hAnsi="Times New Roman"/>
          <w:lang w:val="en-US"/>
        </w:rPr>
      </w:pPr>
      <w:r w:rsidRPr="00AC6447">
        <w:rPr>
          <w:rFonts w:ascii="Times New Roman" w:eastAsia="宋体" w:hAnsi="Times New Roman"/>
          <w:lang w:val="en-US"/>
        </w:rPr>
        <w:t>iii)</w:t>
      </w:r>
      <w:r w:rsidRPr="00AC6447">
        <w:rPr>
          <w:rFonts w:ascii="Times New Roman" w:eastAsia="宋体" w:hAnsi="Times New Roman"/>
          <w:lang w:val="en-US"/>
        </w:rPr>
        <w:tab/>
        <w:t>Potential impacts of higher layer multi-connectivity as studied by SA2.</w:t>
      </w:r>
    </w:p>
    <w:p w14:paraId="033E29E7" w14:textId="0BA940D3" w:rsidR="00563B9F" w:rsidRPr="00951095" w:rsidRDefault="00AC6447" w:rsidP="00B0293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>
        <w:rPr>
          <w:rFonts w:ascii="Times New Roman" w:eastAsia="宋体" w:hAnsi="Times New Roman"/>
        </w:rPr>
        <w:t xml:space="preserve"> </w:t>
      </w:r>
      <w:bookmarkStart w:id="2" w:name="OLE_LINK90"/>
      <w:bookmarkStart w:id="3" w:name="OLE_LINK91"/>
      <w:r>
        <w:rPr>
          <w:rFonts w:ascii="Times New Roman" w:eastAsia="宋体" w:hAnsi="Times New Roman" w:hint="eastAsia"/>
          <w:lang w:val="en-US"/>
        </w:rPr>
        <w:t>discuss</w:t>
      </w:r>
      <w:r>
        <w:rPr>
          <w:rFonts w:ascii="Times New Roman" w:eastAsia="宋体" w:hAnsi="Times New Roman"/>
        </w:rPr>
        <w:t xml:space="preserve"> </w:t>
      </w:r>
      <w:bookmarkEnd w:id="2"/>
      <w:bookmarkEnd w:id="3"/>
      <w:r>
        <w:rPr>
          <w:rFonts w:ascii="Times New Roman" w:eastAsia="宋体" w:hAnsi="Times New Roman"/>
        </w:rPr>
        <w:t xml:space="preserve">the </w:t>
      </w:r>
      <w:r>
        <w:rPr>
          <w:rFonts w:ascii="Times New Roman" w:eastAsia="宋体" w:hAnsi="Times New Roman" w:hint="eastAsia"/>
          <w:lang w:val="en-US"/>
        </w:rPr>
        <w:t xml:space="preserve">issue about </w:t>
      </w:r>
      <w:r w:rsidR="00A42351" w:rsidRPr="00A42351">
        <w:rPr>
          <w:rFonts w:ascii="Times New Roman" w:eastAsia="宋体" w:hAnsi="Times New Roman"/>
          <w:color w:val="000000"/>
          <w:lang w:val="en-US" w:bidi="ar"/>
        </w:rPr>
        <w:t>data duplication and multi-connectivity</w:t>
      </w:r>
      <w:r w:rsidR="00A42351">
        <w:rPr>
          <w:rFonts w:ascii="Times New Roman" w:eastAsia="宋体" w:hAnsi="Times New Roman"/>
          <w:color w:val="000000"/>
          <w:lang w:val="en-US" w:bidi="ar"/>
        </w:rPr>
        <w:t xml:space="preserve"> enhancement</w:t>
      </w:r>
      <w:r>
        <w:rPr>
          <w:rFonts w:ascii="Times New Roman" w:eastAsia="宋体" w:hAnsi="Times New Roman"/>
          <w:lang w:val="en-US"/>
        </w:rPr>
        <w:t xml:space="preserve"> and </w:t>
      </w:r>
      <w:r>
        <w:rPr>
          <w:rFonts w:ascii="Times New Roman" w:eastAsia="宋体" w:hAnsi="Times New Roman" w:hint="eastAsia"/>
          <w:lang w:val="en-US"/>
        </w:rPr>
        <w:t>give our proposals</w:t>
      </w:r>
      <w:r>
        <w:rPr>
          <w:rFonts w:ascii="Times New Roman" w:eastAsia="宋体" w:hAnsi="Times New Roman"/>
        </w:rPr>
        <w:t>.</w:t>
      </w:r>
    </w:p>
    <w:p w14:paraId="1A63A5AF" w14:textId="26DE02D3" w:rsidR="006064B1" w:rsidRDefault="006064B1" w:rsidP="00F875D1">
      <w:pPr>
        <w:pStyle w:val="1"/>
      </w:pPr>
      <w:bookmarkStart w:id="4" w:name="_Ref178064866"/>
      <w:r>
        <w:rPr>
          <w:rFonts w:hint="eastAsia"/>
        </w:rPr>
        <w:t>Discussion</w:t>
      </w:r>
    </w:p>
    <w:p w14:paraId="49527596" w14:textId="29195DDB" w:rsidR="00F875D1" w:rsidRDefault="006064B1" w:rsidP="00505213">
      <w:pPr>
        <w:pStyle w:val="2"/>
      </w:pPr>
      <w:r>
        <w:rPr>
          <w:rFonts w:hint="eastAsia"/>
        </w:rPr>
        <w:t>Scenario</w:t>
      </w:r>
      <w:bookmarkEnd w:id="4"/>
    </w:p>
    <w:p w14:paraId="19714E7B" w14:textId="24D7FEEE" w:rsidR="00B125E5" w:rsidRDefault="00003EDE" w:rsidP="00F875D1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Based on the email discussion on </w:t>
      </w:r>
      <w:r w:rsidR="008A4D00">
        <w:rPr>
          <w:rFonts w:ascii="Times New Roman" w:eastAsia="宋体" w:hAnsi="Times New Roman"/>
          <w:lang w:val="en-US"/>
        </w:rPr>
        <w:t xml:space="preserve">PDCP </w:t>
      </w:r>
      <w:r>
        <w:rPr>
          <w:rFonts w:ascii="Times New Roman" w:eastAsia="宋体" w:hAnsi="Times New Roman"/>
          <w:lang w:val="en-US"/>
        </w:rPr>
        <w:t>duplication enhancement</w:t>
      </w:r>
      <w:r w:rsidR="00445924" w:rsidRPr="00E85EFD">
        <w:rPr>
          <w:rFonts w:ascii="Times New Roman" w:eastAsia="宋体" w:hAnsi="Times New Roman"/>
          <w:lang w:val="en-US"/>
        </w:rPr>
        <w:t xml:space="preserve"> [</w:t>
      </w:r>
      <w:r w:rsidR="00445924">
        <w:rPr>
          <w:rFonts w:ascii="Times New Roman" w:eastAsia="宋体" w:hAnsi="Times New Roman"/>
          <w:lang w:val="en-US"/>
        </w:rPr>
        <w:t>2</w:t>
      </w:r>
      <w:r w:rsidR="00445924" w:rsidRPr="00E85EFD">
        <w:rPr>
          <w:rFonts w:ascii="Times New Roman" w:eastAsia="宋体" w:hAnsi="Times New Roman"/>
          <w:lang w:val="en-US"/>
        </w:rPr>
        <w:t>]</w:t>
      </w:r>
      <w:r>
        <w:rPr>
          <w:rFonts w:ascii="Times New Roman" w:eastAsia="宋体" w:hAnsi="Times New Roman"/>
          <w:lang w:val="en-US"/>
        </w:rPr>
        <w:t>,</w:t>
      </w:r>
      <w:r w:rsidR="006064B1">
        <w:rPr>
          <w:rFonts w:ascii="Times New Roman" w:eastAsia="宋体" w:hAnsi="Times New Roman" w:hint="eastAsia"/>
          <w:lang w:val="en-US"/>
        </w:rPr>
        <w:t xml:space="preserve"> it was proposed:</w:t>
      </w:r>
      <w:r>
        <w:rPr>
          <w:rFonts w:ascii="Times New Roman" w:eastAsia="宋体" w:hAnsi="Times New Roman"/>
          <w:lang w:val="en-US"/>
        </w:rPr>
        <w:t xml:space="preserve"> </w:t>
      </w:r>
    </w:p>
    <w:p w14:paraId="2ADC8460" w14:textId="0D5ECC0C" w:rsidR="00B125E5" w:rsidRPr="00505213" w:rsidRDefault="00B125E5" w:rsidP="00505213">
      <w:pPr>
        <w:pStyle w:val="af5"/>
        <w:numPr>
          <w:ilvl w:val="0"/>
          <w:numId w:val="58"/>
        </w:numPr>
        <w:ind w:leftChars="0"/>
        <w:rPr>
          <w:rFonts w:eastAsia="宋体"/>
          <w:lang w:val="en-US"/>
        </w:rPr>
      </w:pPr>
      <w:r w:rsidRPr="009658A9">
        <w:t>Up to 4 RLC entities/legs are possible to configure for PDCP duplication</w:t>
      </w:r>
      <w:r w:rsidR="00042ECE">
        <w:rPr>
          <w:rFonts w:hint="eastAsia"/>
          <w:lang w:eastAsia="zh-CN"/>
        </w:rPr>
        <w:t>.</w:t>
      </w:r>
    </w:p>
    <w:p w14:paraId="7E0C0A54" w14:textId="7C8C04F0" w:rsidR="006064B1" w:rsidRPr="00505213" w:rsidRDefault="006064B1" w:rsidP="00505213">
      <w:pPr>
        <w:pStyle w:val="af5"/>
        <w:numPr>
          <w:ilvl w:val="0"/>
          <w:numId w:val="58"/>
        </w:numPr>
        <w:ind w:leftChars="0"/>
        <w:rPr>
          <w:rFonts w:eastAsia="宋体"/>
          <w:lang w:val="en-US"/>
        </w:rPr>
      </w:pPr>
      <w:r w:rsidRPr="00505213">
        <w:rPr>
          <w:rFonts w:eastAsia="宋体"/>
          <w:lang w:val="en-US"/>
        </w:rPr>
        <w:t>The architectural combinations supported for PDCP duplication enhancements are CA, DC(NR only) and DC+CA(NR Only)</w:t>
      </w:r>
      <w:r w:rsidR="00003EDE" w:rsidRPr="00505213">
        <w:rPr>
          <w:rFonts w:eastAsia="宋体"/>
          <w:lang w:val="en-US"/>
        </w:rPr>
        <w:t>.</w:t>
      </w:r>
    </w:p>
    <w:p w14:paraId="3D70A9B6" w14:textId="2CE7EEE0" w:rsidR="004635CE" w:rsidRDefault="006E5FBC" w:rsidP="00505213">
      <w:pPr>
        <w:pStyle w:val="Observation"/>
        <w:ind w:left="1701" w:hanging="1701"/>
      </w:pPr>
      <w:bookmarkStart w:id="5" w:name="_Toc1057922"/>
      <w:bookmarkStart w:id="6" w:name="_Toc1114241"/>
      <w:bookmarkStart w:id="7" w:name="_Toc1116904"/>
      <w:bookmarkStart w:id="8" w:name="_Toc1116925"/>
      <w:bookmarkStart w:id="9" w:name="_Toc1131886"/>
      <w:bookmarkStart w:id="10" w:name="_Toc1131932"/>
      <w:bookmarkStart w:id="11" w:name="_Toc1131985"/>
      <w:r>
        <w:rPr>
          <w:rFonts w:hint="eastAsia"/>
        </w:rPr>
        <w:t xml:space="preserve">There are 3 main </w:t>
      </w:r>
      <w:r>
        <w:t>architectures</w:t>
      </w:r>
      <w:r>
        <w:rPr>
          <w:rFonts w:hint="eastAsia"/>
        </w:rPr>
        <w:t xml:space="preserve"> for</w:t>
      </w:r>
      <w:r w:rsidR="00003EDE" w:rsidRPr="00505213">
        <w:t xml:space="preserve"> PDCP duplication enhancement</w:t>
      </w:r>
      <w:r>
        <w:rPr>
          <w:rFonts w:hint="eastAsia"/>
        </w:rPr>
        <w:t xml:space="preserve"> for discussion, which are</w:t>
      </w:r>
      <w:r w:rsidR="00003EDE" w:rsidRPr="00505213">
        <w:t xml:space="preserve"> CA, DC(NR only) and DC+CA(NR Only)</w:t>
      </w:r>
      <w:r w:rsidR="000E315C">
        <w:t>.</w:t>
      </w:r>
      <w:bookmarkStart w:id="12" w:name="_Toc1114242"/>
      <w:bookmarkStart w:id="13" w:name="_Toc252071"/>
      <w:bookmarkStart w:id="14" w:name="_Toc855583"/>
      <w:bookmarkStart w:id="15" w:name="_Toc1057923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3C13FF" w14:textId="65C580C4" w:rsidR="00534057" w:rsidRPr="00505213" w:rsidRDefault="00C56851" w:rsidP="00505213">
      <w:pPr>
        <w:pStyle w:val="Observation"/>
        <w:ind w:left="1701" w:hanging="1701"/>
      </w:pPr>
      <w:bookmarkStart w:id="16" w:name="_Toc1114243"/>
      <w:bookmarkStart w:id="17" w:name="_Toc1116905"/>
      <w:bookmarkStart w:id="18" w:name="_Toc1116926"/>
      <w:bookmarkStart w:id="19" w:name="_Toc1131887"/>
      <w:bookmarkStart w:id="20" w:name="_Toc1131933"/>
      <w:bookmarkStart w:id="21" w:name="_Toc1131986"/>
      <w:r>
        <w:rPr>
          <w:rFonts w:hint="eastAsia"/>
        </w:rPr>
        <w:t xml:space="preserve">Most companies converged </w:t>
      </w:r>
      <w:r w:rsidR="000D0FC4">
        <w:rPr>
          <w:rFonts w:hint="eastAsia"/>
        </w:rPr>
        <w:t>that</w:t>
      </w:r>
      <w:r>
        <w:rPr>
          <w:rFonts w:hint="eastAsia"/>
        </w:rPr>
        <w:t xml:space="preserve"> u</w:t>
      </w:r>
      <w:r w:rsidR="00397EBE" w:rsidRPr="009658A9">
        <w:t xml:space="preserve">p to 4 RLC entities/legs </w:t>
      </w:r>
      <w:r w:rsidR="003C0381">
        <w:rPr>
          <w:rFonts w:hint="eastAsia"/>
        </w:rPr>
        <w:t>can be</w:t>
      </w:r>
      <w:r w:rsidR="00397EBE" w:rsidRPr="009658A9">
        <w:t xml:space="preserve"> configure</w:t>
      </w:r>
      <w:r w:rsidR="003C0381">
        <w:rPr>
          <w:rFonts w:hint="eastAsia"/>
        </w:rPr>
        <w:t>d</w:t>
      </w:r>
      <w:r w:rsidR="00397EBE" w:rsidRPr="009658A9">
        <w:t xml:space="preserve"> </w:t>
      </w:r>
      <w:r w:rsidR="00C85A52">
        <w:rPr>
          <w:rFonts w:hint="eastAsia"/>
        </w:rPr>
        <w:t>for each bearer with</w:t>
      </w:r>
      <w:r w:rsidR="00397EBE" w:rsidRPr="009658A9">
        <w:t xml:space="preserve"> PDCP duplication</w:t>
      </w:r>
      <w:bookmarkEnd w:id="13"/>
      <w:bookmarkEnd w:id="14"/>
      <w:r w:rsidR="00534057">
        <w:t>.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D2D6A1A" w14:textId="1D8C644B" w:rsidR="00787F0F" w:rsidRDefault="00787F0F" w:rsidP="00F875D1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>However, it</w:t>
      </w:r>
      <w:r>
        <w:rPr>
          <w:rFonts w:ascii="Times New Roman" w:eastAsia="宋体" w:hAnsi="Times New Roman"/>
          <w:lang w:val="en-US"/>
        </w:rPr>
        <w:t>’</w:t>
      </w:r>
      <w:r>
        <w:rPr>
          <w:rFonts w:ascii="Times New Roman" w:eastAsia="宋体" w:hAnsi="Times New Roman" w:hint="eastAsia"/>
          <w:lang w:val="en-US"/>
        </w:rPr>
        <w:t xml:space="preserve">s also observed that the these architectures for further discussion based on the Email outcome are not so clear, here we try to </w:t>
      </w:r>
      <w:r>
        <w:rPr>
          <w:rFonts w:ascii="Times New Roman" w:eastAsia="宋体" w:hAnsi="Times New Roman"/>
          <w:lang w:val="en-US"/>
        </w:rPr>
        <w:t>further</w:t>
      </w:r>
      <w:r>
        <w:rPr>
          <w:rFonts w:ascii="Times New Roman" w:eastAsia="宋体" w:hAnsi="Times New Roman" w:hint="eastAsia"/>
          <w:lang w:val="en-US"/>
        </w:rPr>
        <w:t xml:space="preserve"> clarify the definition of the architecture for PDCP duplication enhancements based on our understanding.</w:t>
      </w:r>
    </w:p>
    <w:p w14:paraId="7B403D6B" w14:textId="678D9D9F" w:rsidR="008D6B36" w:rsidRDefault="008D6B36" w:rsidP="008D6B36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Firstly,</w:t>
      </w:r>
      <w:r>
        <w:rPr>
          <w:rFonts w:ascii="Times New Roman" w:eastAsia="宋体" w:hAnsi="Times New Roman" w:hint="eastAsia"/>
          <w:lang w:val="en-US"/>
        </w:rPr>
        <w:t xml:space="preserve"> for </w:t>
      </w:r>
      <w:r>
        <w:rPr>
          <w:rFonts w:ascii="Times New Roman" w:eastAsia="宋体" w:hAnsi="Times New Roman"/>
          <w:lang w:val="en-US"/>
        </w:rPr>
        <w:t>DC+CA</w:t>
      </w:r>
      <w:r>
        <w:rPr>
          <w:rFonts w:ascii="Times New Roman" w:eastAsia="宋体" w:hAnsi="Times New Roman" w:hint="eastAsia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>duplication</w:t>
      </w:r>
      <w:r>
        <w:rPr>
          <w:rFonts w:ascii="Times New Roman" w:eastAsia="宋体" w:hAnsi="Times New Roman" w:hint="eastAsia"/>
          <w:lang w:val="en-US"/>
        </w:rPr>
        <w:t xml:space="preserve"> enhancement</w:t>
      </w:r>
      <w:r>
        <w:rPr>
          <w:rFonts w:ascii="Times New Roman" w:eastAsia="宋体" w:hAnsi="Times New Roman"/>
          <w:lang w:val="en-US"/>
        </w:rPr>
        <w:t>,</w:t>
      </w:r>
      <w:r>
        <w:rPr>
          <w:rFonts w:ascii="Times New Roman" w:eastAsia="宋体" w:hAnsi="Times New Roman" w:hint="eastAsia"/>
          <w:lang w:val="en-US"/>
        </w:rPr>
        <w:t xml:space="preserve"> base</w:t>
      </w:r>
      <w:r>
        <w:rPr>
          <w:rFonts w:ascii="Times New Roman" w:eastAsia="宋体" w:hAnsi="Times New Roman"/>
          <w:lang w:val="en-US"/>
        </w:rPr>
        <w:t>d</w:t>
      </w:r>
      <w:r>
        <w:rPr>
          <w:rFonts w:ascii="Times New Roman" w:eastAsia="宋体" w:hAnsi="Times New Roman" w:hint="eastAsia"/>
          <w:lang w:val="en-US"/>
        </w:rPr>
        <w:t xml:space="preserve"> on our understanding, the </w:t>
      </w:r>
      <w:r w:rsidR="00FE4805">
        <w:rPr>
          <w:rFonts w:ascii="Times New Roman" w:eastAsia="宋体" w:hAnsi="Times New Roman"/>
          <w:lang w:val="en-US"/>
        </w:rPr>
        <w:t xml:space="preserve">potential </w:t>
      </w:r>
      <w:r>
        <w:rPr>
          <w:rFonts w:ascii="Times New Roman" w:eastAsia="宋体" w:hAnsi="Times New Roman" w:hint="eastAsia"/>
          <w:lang w:val="en-US"/>
        </w:rPr>
        <w:t xml:space="preserve">architecture is </w:t>
      </w:r>
      <w:r>
        <w:rPr>
          <w:rFonts w:ascii="Times New Roman" w:eastAsia="宋体" w:hAnsi="Times New Roman"/>
          <w:lang w:val="en-US"/>
        </w:rPr>
        <w:t>illustrated</w:t>
      </w:r>
      <w:r>
        <w:rPr>
          <w:rFonts w:ascii="Times New Roman" w:eastAsia="宋体" w:hAnsi="Times New Roman" w:hint="eastAsia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 xml:space="preserve">in Figure 1. In this architecture, </w:t>
      </w:r>
      <w:r w:rsidR="00FE4805">
        <w:rPr>
          <w:rFonts w:ascii="Times New Roman" w:eastAsia="宋体" w:hAnsi="Times New Roman"/>
          <w:lang w:val="en-US"/>
        </w:rPr>
        <w:t xml:space="preserve">to support 4 legs duplication configuration, </w:t>
      </w:r>
      <w:r>
        <w:rPr>
          <w:rFonts w:ascii="Times New Roman" w:eastAsia="宋体" w:hAnsi="Times New Roman" w:hint="eastAsia"/>
          <w:lang w:val="en-US"/>
        </w:rPr>
        <w:t xml:space="preserve">each MAC entity is </w:t>
      </w:r>
      <w:r w:rsidR="00FE5CF7">
        <w:rPr>
          <w:rFonts w:ascii="Times New Roman" w:eastAsia="宋体" w:hAnsi="Times New Roman"/>
          <w:lang w:val="en-US"/>
        </w:rPr>
        <w:t xml:space="preserve">configured </w:t>
      </w:r>
      <w:r>
        <w:rPr>
          <w:rFonts w:ascii="Times New Roman" w:eastAsia="宋体" w:hAnsi="Times New Roman" w:hint="eastAsia"/>
          <w:lang w:val="en-US"/>
        </w:rPr>
        <w:t xml:space="preserve">associated with </w:t>
      </w:r>
      <w:r w:rsidR="00414984">
        <w:rPr>
          <w:rFonts w:ascii="Times New Roman" w:eastAsia="宋体" w:hAnsi="Times New Roman"/>
          <w:lang w:val="en-US"/>
        </w:rPr>
        <w:t xml:space="preserve">2 </w:t>
      </w:r>
      <w:r>
        <w:rPr>
          <w:rFonts w:ascii="Times New Roman" w:eastAsia="宋体" w:hAnsi="Times New Roman" w:hint="eastAsia"/>
          <w:lang w:val="en-US"/>
        </w:rPr>
        <w:t>RLC entit</w:t>
      </w:r>
      <w:r>
        <w:rPr>
          <w:rFonts w:ascii="Times New Roman" w:eastAsia="宋体" w:hAnsi="Times New Roman"/>
          <w:lang w:val="en-US"/>
        </w:rPr>
        <w:t>ies</w:t>
      </w:r>
      <w:r>
        <w:rPr>
          <w:rFonts w:ascii="Times New Roman" w:eastAsia="宋体" w:hAnsi="Times New Roman" w:hint="eastAsia"/>
          <w:lang w:val="en-US"/>
        </w:rPr>
        <w:t>.</w:t>
      </w:r>
      <w:r>
        <w:rPr>
          <w:rFonts w:ascii="Times New Roman" w:eastAsia="宋体" w:hAnsi="Times New Roman"/>
          <w:lang w:val="en-US"/>
        </w:rPr>
        <w:t xml:space="preserve"> We think it </w:t>
      </w:r>
      <w:r w:rsidR="00FE4805">
        <w:rPr>
          <w:rFonts w:ascii="Times New Roman" w:eastAsia="宋体" w:hAnsi="Times New Roman"/>
          <w:lang w:val="en-US"/>
        </w:rPr>
        <w:t xml:space="preserve">might be a most straightway extension </w:t>
      </w:r>
      <w:r w:rsidR="00414984">
        <w:rPr>
          <w:rFonts w:ascii="Times New Roman" w:eastAsia="宋体" w:hAnsi="Times New Roman"/>
          <w:lang w:val="en-US"/>
        </w:rPr>
        <w:t xml:space="preserve">based on </w:t>
      </w:r>
      <w:r w:rsidR="00CC19B6">
        <w:rPr>
          <w:rFonts w:ascii="Times New Roman" w:eastAsia="宋体" w:hAnsi="Times New Roman"/>
          <w:lang w:val="en-US"/>
        </w:rPr>
        <w:t>legacy</w:t>
      </w:r>
      <w:r w:rsidR="00414984">
        <w:rPr>
          <w:rFonts w:ascii="Times New Roman" w:eastAsia="宋体" w:hAnsi="Times New Roman"/>
          <w:lang w:val="en-US"/>
        </w:rPr>
        <w:t xml:space="preserve"> CA or DC duplication architecture </w:t>
      </w:r>
      <w:r w:rsidR="00CC19B6">
        <w:rPr>
          <w:rFonts w:ascii="Times New Roman" w:eastAsia="宋体" w:hAnsi="Times New Roman"/>
          <w:lang w:val="en-US"/>
        </w:rPr>
        <w:t xml:space="preserve">for </w:t>
      </w:r>
      <w:r w:rsidR="00FE4805">
        <w:rPr>
          <w:rFonts w:ascii="Times New Roman" w:eastAsia="宋体" w:hAnsi="Times New Roman"/>
          <w:lang w:val="en-US"/>
        </w:rPr>
        <w:t xml:space="preserve">“4 legs” </w:t>
      </w:r>
      <w:r w:rsidR="00414984">
        <w:rPr>
          <w:rFonts w:ascii="Times New Roman" w:eastAsia="宋体" w:hAnsi="Times New Roman"/>
          <w:lang w:val="en-US"/>
        </w:rPr>
        <w:t>scenario</w:t>
      </w:r>
      <w:r w:rsidR="00FE4805">
        <w:rPr>
          <w:rFonts w:ascii="Times New Roman" w:eastAsia="宋体" w:hAnsi="Times New Roman"/>
          <w:lang w:val="en-US"/>
        </w:rPr>
        <w:t xml:space="preserve">. Thus, it </w:t>
      </w:r>
      <w:r>
        <w:rPr>
          <w:rFonts w:ascii="Times New Roman" w:eastAsia="宋体" w:hAnsi="Times New Roman"/>
          <w:lang w:val="en-US"/>
        </w:rPr>
        <w:t xml:space="preserve">is clear </w:t>
      </w:r>
      <w:r w:rsidR="00FE4805">
        <w:rPr>
          <w:rFonts w:ascii="Times New Roman" w:eastAsia="宋体" w:hAnsi="Times New Roman"/>
          <w:lang w:val="en-US"/>
        </w:rPr>
        <w:t xml:space="preserve">that this architecture is a </w:t>
      </w:r>
      <w:r>
        <w:rPr>
          <w:rFonts w:ascii="Times New Roman" w:eastAsia="宋体" w:hAnsi="Times New Roman"/>
          <w:lang w:val="en-US"/>
        </w:rPr>
        <w:t xml:space="preserve">baseline for DC+CA </w:t>
      </w:r>
      <w:r w:rsidR="00FE4805">
        <w:rPr>
          <w:rFonts w:ascii="Times New Roman" w:eastAsia="宋体" w:hAnsi="Times New Roman"/>
          <w:lang w:val="en-US"/>
        </w:rPr>
        <w:t>duplication enhancement</w:t>
      </w:r>
      <w:r>
        <w:rPr>
          <w:rFonts w:ascii="Times New Roman" w:eastAsia="宋体" w:hAnsi="Times New Roman"/>
          <w:lang w:val="en-US"/>
        </w:rPr>
        <w:t xml:space="preserve"> in R16</w:t>
      </w:r>
      <w:r w:rsidR="00FE4805">
        <w:rPr>
          <w:rFonts w:ascii="Times New Roman" w:eastAsia="宋体" w:hAnsi="Times New Roman"/>
          <w:lang w:val="en-US"/>
        </w:rPr>
        <w:t>, and can be captured in T</w:t>
      </w:r>
      <w:r w:rsidR="00923AD6">
        <w:rPr>
          <w:rFonts w:ascii="Times New Roman" w:eastAsia="宋体" w:hAnsi="Times New Roman"/>
          <w:lang w:val="en-US"/>
        </w:rPr>
        <w:t>R</w:t>
      </w:r>
      <w:r>
        <w:rPr>
          <w:rFonts w:ascii="Times New Roman" w:eastAsia="宋体" w:hAnsi="Times New Roman"/>
          <w:lang w:val="en-US"/>
        </w:rPr>
        <w:t xml:space="preserve">. </w:t>
      </w:r>
    </w:p>
    <w:p w14:paraId="3EAD939E" w14:textId="3652273F" w:rsidR="00FE4805" w:rsidRDefault="00FE4805" w:rsidP="00E31825">
      <w:pPr>
        <w:jc w:val="center"/>
        <w:rPr>
          <w:rFonts w:ascii="Times New Roman" w:eastAsia="宋体" w:hAnsi="Times New Roman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08B860D3" wp14:editId="052179E7">
            <wp:extent cx="2952750" cy="129946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63586" cy="1304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E41E5" w14:textId="0CA19F21" w:rsidR="00FE4805" w:rsidRPr="00E31825" w:rsidRDefault="00FE4805" w:rsidP="00E31825">
      <w:pPr>
        <w:jc w:val="center"/>
        <w:rPr>
          <w:rFonts w:ascii="Times New Roman" w:eastAsia="宋体" w:hAnsi="Times New Roman"/>
          <w:b/>
          <w:lang w:val="en-US"/>
        </w:rPr>
      </w:pPr>
      <w:r>
        <w:rPr>
          <w:b/>
          <w:noProof/>
          <w:lang w:val="en-US"/>
        </w:rPr>
        <w:t>Figure 1 DC+CA duplication</w:t>
      </w:r>
      <w:r w:rsidRPr="00F62262">
        <w:rPr>
          <w:b/>
          <w:noProof/>
          <w:lang w:val="en-US"/>
        </w:rPr>
        <w:t xml:space="preserve"> achitecture</w:t>
      </w:r>
      <w:r>
        <w:rPr>
          <w:b/>
          <w:noProof/>
          <w:lang w:val="en-US"/>
        </w:rPr>
        <w:t xml:space="preserve"> </w:t>
      </w:r>
    </w:p>
    <w:p w14:paraId="48273493" w14:textId="5389C653" w:rsidR="00FE4805" w:rsidRDefault="00FE4805" w:rsidP="00E31825">
      <w:pPr>
        <w:pStyle w:val="Observation"/>
        <w:ind w:left="1701" w:hanging="1701"/>
      </w:pPr>
      <w:bookmarkStart w:id="22" w:name="_Toc1131888"/>
      <w:bookmarkStart w:id="23" w:name="_Toc1131934"/>
      <w:bookmarkStart w:id="24" w:name="_Toc1131987"/>
      <w:r>
        <w:t xml:space="preserve">It is clear that </w:t>
      </w:r>
      <w:r w:rsidRPr="00A32686">
        <w:t>the architecture</w:t>
      </w:r>
      <w:r>
        <w:t xml:space="preserve"> illustrated in Figure 1</w:t>
      </w:r>
      <w:r>
        <w:rPr>
          <w:rFonts w:hint="eastAsia"/>
        </w:rPr>
        <w:t xml:space="preserve"> (i.e., </w:t>
      </w:r>
      <w:r>
        <w:t xml:space="preserve">two legs in each of </w:t>
      </w:r>
      <w:r w:rsidR="00923AD6">
        <w:t>the two</w:t>
      </w:r>
      <w:r>
        <w:t xml:space="preserve"> CGs</w:t>
      </w:r>
      <w:r>
        <w:rPr>
          <w:rFonts w:hint="eastAsia"/>
        </w:rPr>
        <w:t>)</w:t>
      </w:r>
      <w:r w:rsidRPr="00A32686">
        <w:t xml:space="preserve"> is </w:t>
      </w:r>
      <w:r>
        <w:t>to be supported in duplication enhancement.</w:t>
      </w:r>
      <w:bookmarkEnd w:id="22"/>
      <w:bookmarkEnd w:id="23"/>
      <w:bookmarkEnd w:id="24"/>
    </w:p>
    <w:p w14:paraId="5A874716" w14:textId="65FCD19C" w:rsidR="00FE4805" w:rsidRPr="00505213" w:rsidRDefault="00923AD6" w:rsidP="00E31825">
      <w:pPr>
        <w:pStyle w:val="Proposal"/>
      </w:pPr>
      <w:bookmarkStart w:id="25" w:name="_Toc1131895"/>
      <w:bookmarkStart w:id="26" w:name="_Toc1131941"/>
      <w:bookmarkStart w:id="27" w:name="_Toc1131980"/>
      <w:r w:rsidRPr="00A32686">
        <w:t>RAN2 confirms the architecture</w:t>
      </w:r>
      <w:r>
        <w:t xml:space="preserve"> illustrated in Figure 1</w:t>
      </w:r>
      <w:r>
        <w:rPr>
          <w:rFonts w:hint="eastAsia"/>
        </w:rPr>
        <w:t xml:space="preserve">(i.e., </w:t>
      </w:r>
      <w:r>
        <w:t>two legs in each of the two CGs</w:t>
      </w:r>
      <w:r>
        <w:rPr>
          <w:rFonts w:hint="eastAsia"/>
        </w:rPr>
        <w:t>)</w:t>
      </w:r>
      <w:r w:rsidRPr="00A32686">
        <w:t xml:space="preserve"> is for DC</w:t>
      </w:r>
      <w:r>
        <w:rPr>
          <w:rFonts w:hint="eastAsia"/>
        </w:rPr>
        <w:t>+CA</w:t>
      </w:r>
      <w:r w:rsidRPr="00A32686">
        <w:t xml:space="preserve"> duplication enhancement, </w:t>
      </w:r>
      <w:r>
        <w:t>and</w:t>
      </w:r>
      <w:r w:rsidRPr="00A32686">
        <w:t xml:space="preserve"> capture</w:t>
      </w:r>
      <w:r>
        <w:t>s that</w:t>
      </w:r>
      <w:r w:rsidRPr="00A32686">
        <w:t xml:space="preserve"> in the TR</w:t>
      </w:r>
      <w:r w:rsidR="00FE4805" w:rsidRPr="00A32686">
        <w:t>.</w:t>
      </w:r>
      <w:bookmarkEnd w:id="25"/>
      <w:bookmarkEnd w:id="26"/>
      <w:bookmarkEnd w:id="27"/>
    </w:p>
    <w:p w14:paraId="69BA301D" w14:textId="098E68FC" w:rsidR="00953C68" w:rsidRDefault="00CA3B9F" w:rsidP="00345010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</w:rPr>
        <w:t>S</w:t>
      </w:r>
      <w:r>
        <w:rPr>
          <w:rFonts w:ascii="Times New Roman" w:eastAsia="宋体" w:hAnsi="Times New Roman"/>
        </w:rPr>
        <w:t xml:space="preserve">econdly, </w:t>
      </w:r>
      <w:r w:rsidR="00B5717F">
        <w:rPr>
          <w:rFonts w:ascii="Times New Roman" w:eastAsia="宋体" w:hAnsi="Times New Roman"/>
        </w:rPr>
        <w:t xml:space="preserve">it is obvious that legacy </w:t>
      </w:r>
      <w:r>
        <w:rPr>
          <w:rFonts w:ascii="Times New Roman" w:eastAsia="宋体" w:hAnsi="Times New Roman"/>
        </w:rPr>
        <w:t>DC or CA</w:t>
      </w:r>
      <w:r>
        <w:rPr>
          <w:rFonts w:ascii="Times New Roman" w:eastAsia="宋体" w:hAnsi="Times New Roman"/>
          <w:lang w:val="en-US"/>
        </w:rPr>
        <w:t xml:space="preserve"> architecture is </w:t>
      </w:r>
      <w:r w:rsidR="0055385F">
        <w:rPr>
          <w:rFonts w:ascii="Times New Roman" w:eastAsia="宋体" w:hAnsi="Times New Roman"/>
          <w:lang w:val="en-US"/>
        </w:rPr>
        <w:t>applicable in</w:t>
      </w:r>
      <w:r>
        <w:rPr>
          <w:rFonts w:ascii="Times New Roman" w:eastAsia="宋体" w:hAnsi="Times New Roman"/>
          <w:lang w:val="en-US"/>
        </w:rPr>
        <w:t xml:space="preserve"> IIoT</w:t>
      </w:r>
      <w:r w:rsidR="0055385F">
        <w:rPr>
          <w:rFonts w:ascii="Times New Roman" w:eastAsia="宋体" w:hAnsi="Times New Roman"/>
          <w:lang w:val="en-US"/>
        </w:rPr>
        <w:t xml:space="preserve"> based on the email </w:t>
      </w:r>
      <w:r w:rsidR="00B92702">
        <w:rPr>
          <w:rFonts w:ascii="Times New Roman" w:eastAsia="宋体" w:hAnsi="Times New Roman"/>
          <w:lang w:val="en-US"/>
        </w:rPr>
        <w:t>discussion</w:t>
      </w:r>
      <w:r>
        <w:rPr>
          <w:rFonts w:ascii="Times New Roman" w:eastAsia="宋体" w:hAnsi="Times New Roman"/>
        </w:rPr>
        <w:t xml:space="preserve">. </w:t>
      </w:r>
      <w:r w:rsidR="00B92702">
        <w:rPr>
          <w:rFonts w:ascii="Times New Roman" w:eastAsia="宋体" w:hAnsi="Times New Roman"/>
        </w:rPr>
        <w:t xml:space="preserve">However, </w:t>
      </w:r>
      <w:r w:rsidR="00B92702">
        <w:rPr>
          <w:rFonts w:ascii="Times New Roman" w:eastAsia="宋体" w:hAnsi="Times New Roman"/>
          <w:lang w:val="en-US"/>
        </w:rPr>
        <w:t>it is uncl</w:t>
      </w:r>
      <w:r w:rsidR="00F25E06">
        <w:rPr>
          <w:rFonts w:ascii="Times New Roman" w:eastAsia="宋体" w:hAnsi="Times New Roman"/>
          <w:lang w:val="en-US"/>
        </w:rPr>
        <w:t xml:space="preserve">ear whether we’d like some </w:t>
      </w:r>
      <w:r w:rsidR="00210253">
        <w:rPr>
          <w:rFonts w:ascii="Times New Roman" w:eastAsia="宋体" w:hAnsi="Times New Roman"/>
          <w:lang w:val="en-US"/>
        </w:rPr>
        <w:t>enhancement</w:t>
      </w:r>
      <w:r w:rsidR="00F25E06">
        <w:rPr>
          <w:rFonts w:ascii="Times New Roman" w:eastAsia="宋体" w:hAnsi="Times New Roman"/>
          <w:lang w:val="en-US"/>
        </w:rPr>
        <w:t xml:space="preserve"> on legacy CA</w:t>
      </w:r>
      <w:r w:rsidR="00B92702">
        <w:rPr>
          <w:rFonts w:ascii="Times New Roman" w:eastAsia="宋体" w:hAnsi="Times New Roman"/>
          <w:lang w:val="en-US"/>
        </w:rPr>
        <w:t xml:space="preserve">, </w:t>
      </w:r>
      <w:r w:rsidR="006B10A5">
        <w:rPr>
          <w:rFonts w:ascii="Times New Roman" w:eastAsia="宋体" w:hAnsi="Times New Roman"/>
          <w:lang w:val="en-US"/>
        </w:rPr>
        <w:t xml:space="preserve">to </w:t>
      </w:r>
      <w:r w:rsidR="00B92702">
        <w:rPr>
          <w:rFonts w:ascii="Times New Roman" w:eastAsia="宋体" w:hAnsi="Times New Roman"/>
        </w:rPr>
        <w:t>support</w:t>
      </w:r>
      <w:r w:rsidR="00414984">
        <w:rPr>
          <w:rFonts w:ascii="Times New Roman" w:eastAsia="宋体" w:hAnsi="Times New Roman"/>
        </w:rPr>
        <w:t xml:space="preserve"> </w:t>
      </w:r>
      <w:r w:rsidR="00414984">
        <w:rPr>
          <w:rFonts w:ascii="Times New Roman" w:eastAsia="宋体" w:hAnsi="Times New Roman"/>
          <w:lang w:val="en-US"/>
        </w:rPr>
        <w:t>“</w:t>
      </w:r>
      <w:r w:rsidR="00B92702">
        <w:rPr>
          <w:rFonts w:ascii="Times New Roman" w:eastAsia="宋体" w:hAnsi="Times New Roman"/>
          <w:lang w:val="en-US"/>
        </w:rPr>
        <w:t>more than 2</w:t>
      </w:r>
      <w:r w:rsidR="00414984">
        <w:rPr>
          <w:rFonts w:ascii="Times New Roman" w:eastAsia="宋体" w:hAnsi="Times New Roman"/>
          <w:lang w:val="en-US"/>
        </w:rPr>
        <w:t xml:space="preserve"> legs” scenario</w:t>
      </w:r>
      <w:r w:rsidR="005D75A9">
        <w:rPr>
          <w:rFonts w:ascii="Times New Roman" w:eastAsia="宋体" w:hAnsi="Times New Roman"/>
          <w:lang w:val="en-US"/>
        </w:rPr>
        <w:t xml:space="preserve"> based on</w:t>
      </w:r>
      <w:r w:rsidR="00C21C4F">
        <w:rPr>
          <w:rFonts w:ascii="Times New Roman" w:eastAsia="宋体" w:hAnsi="Times New Roman"/>
          <w:lang w:val="en-US"/>
        </w:rPr>
        <w:t xml:space="preserve"> </w:t>
      </w:r>
      <w:r w:rsidR="005D75A9">
        <w:rPr>
          <w:rFonts w:ascii="Times New Roman" w:eastAsia="宋体" w:hAnsi="Times New Roman"/>
          <w:lang w:val="en-US"/>
        </w:rPr>
        <w:t xml:space="preserve">legacy CA architecture </w:t>
      </w:r>
      <w:r w:rsidR="00C21C4F">
        <w:rPr>
          <w:rFonts w:ascii="Times New Roman" w:eastAsia="宋体" w:hAnsi="Times New Roman"/>
          <w:lang w:val="en-US"/>
        </w:rPr>
        <w:t xml:space="preserve">(For DC architecture point of view, no </w:t>
      </w:r>
      <w:r w:rsidR="006B10A5">
        <w:rPr>
          <w:rFonts w:ascii="Times New Roman" w:eastAsia="宋体" w:hAnsi="Times New Roman"/>
          <w:lang w:val="en-US"/>
        </w:rPr>
        <w:t>enhancement</w:t>
      </w:r>
      <w:r w:rsidR="00C21C4F">
        <w:rPr>
          <w:rFonts w:ascii="Times New Roman" w:eastAsia="宋体" w:hAnsi="Times New Roman"/>
          <w:lang w:val="en-US"/>
        </w:rPr>
        <w:t xml:space="preserve"> is needed as more than 1 SN scenario is excluded in RAN plenary).</w:t>
      </w:r>
      <w:r w:rsidR="00345010">
        <w:rPr>
          <w:rFonts w:ascii="Times New Roman" w:eastAsia="宋体" w:hAnsi="Times New Roman"/>
          <w:lang w:val="en-US"/>
        </w:rPr>
        <w:t xml:space="preserve"> If we </w:t>
      </w:r>
      <w:r w:rsidR="001E3DB3">
        <w:rPr>
          <w:rFonts w:ascii="Times New Roman" w:eastAsia="宋体" w:hAnsi="Times New Roman"/>
          <w:lang w:val="en-US"/>
        </w:rPr>
        <w:t xml:space="preserve">eventually </w:t>
      </w:r>
      <w:r w:rsidR="00345010">
        <w:rPr>
          <w:rFonts w:ascii="Times New Roman" w:eastAsia="宋体" w:hAnsi="Times New Roman"/>
          <w:lang w:val="en-US"/>
        </w:rPr>
        <w:t xml:space="preserve">need to support more than 2 legs on CA architecture, </w:t>
      </w:r>
      <w:r w:rsidR="00953C68">
        <w:rPr>
          <w:rFonts w:ascii="Times New Roman" w:eastAsia="宋体" w:hAnsi="Times New Roman" w:hint="eastAsia"/>
          <w:lang w:val="en-US"/>
        </w:rPr>
        <w:t>base</w:t>
      </w:r>
      <w:r w:rsidR="002967D2">
        <w:rPr>
          <w:rFonts w:ascii="Times New Roman" w:eastAsia="宋体" w:hAnsi="Times New Roman"/>
          <w:lang w:val="en-US"/>
        </w:rPr>
        <w:t>d</w:t>
      </w:r>
      <w:r w:rsidR="00953C68">
        <w:rPr>
          <w:rFonts w:ascii="Times New Roman" w:eastAsia="宋体" w:hAnsi="Times New Roman" w:hint="eastAsia"/>
          <w:lang w:val="en-US"/>
        </w:rPr>
        <w:t xml:space="preserve"> on our understanding, the </w:t>
      </w:r>
      <w:r w:rsidR="00345010">
        <w:rPr>
          <w:rFonts w:ascii="Times New Roman" w:eastAsia="宋体" w:hAnsi="Times New Roman"/>
          <w:lang w:val="en-US"/>
        </w:rPr>
        <w:t>potential</w:t>
      </w:r>
      <w:r w:rsidR="000E6543">
        <w:rPr>
          <w:rFonts w:ascii="Times New Roman" w:eastAsia="宋体" w:hAnsi="Times New Roman"/>
          <w:lang w:val="en-US"/>
        </w:rPr>
        <w:t xml:space="preserve"> </w:t>
      </w:r>
      <w:r w:rsidR="00787F0F">
        <w:rPr>
          <w:rFonts w:ascii="Times New Roman" w:eastAsia="宋体" w:hAnsi="Times New Roman" w:hint="eastAsia"/>
          <w:lang w:val="en-US"/>
        </w:rPr>
        <w:t xml:space="preserve">architecture is </w:t>
      </w:r>
      <w:r w:rsidR="00345010">
        <w:rPr>
          <w:rFonts w:ascii="Times New Roman" w:eastAsia="宋体" w:hAnsi="Times New Roman"/>
          <w:lang w:val="en-US"/>
        </w:rPr>
        <w:t xml:space="preserve">that more than 2 RLC entities are </w:t>
      </w:r>
      <w:r w:rsidR="00345010">
        <w:rPr>
          <w:rFonts w:ascii="Times New Roman" w:eastAsia="宋体" w:hAnsi="Times New Roman" w:hint="eastAsia"/>
          <w:lang w:val="en-US"/>
        </w:rPr>
        <w:t xml:space="preserve">configured </w:t>
      </w:r>
      <w:r w:rsidR="00345010">
        <w:rPr>
          <w:rFonts w:ascii="Times New Roman" w:eastAsia="宋体" w:hAnsi="Times New Roman"/>
          <w:lang w:val="en-US"/>
        </w:rPr>
        <w:t xml:space="preserve">associated with the PDCP entity, which is </w:t>
      </w:r>
      <w:r w:rsidR="00787F0F">
        <w:rPr>
          <w:rFonts w:ascii="Times New Roman" w:eastAsia="宋体" w:hAnsi="Times New Roman" w:hint="eastAsia"/>
          <w:lang w:val="en-US"/>
        </w:rPr>
        <w:t>illustrated</w:t>
      </w:r>
      <w:r w:rsidR="00953C68">
        <w:rPr>
          <w:rFonts w:ascii="Times New Roman" w:eastAsia="宋体" w:hAnsi="Times New Roman" w:hint="eastAsia"/>
          <w:lang w:val="en-US"/>
        </w:rPr>
        <w:t xml:space="preserve"> </w:t>
      </w:r>
      <w:r w:rsidR="00345010">
        <w:rPr>
          <w:rFonts w:ascii="Times New Roman" w:eastAsia="宋体" w:hAnsi="Times New Roman"/>
          <w:lang w:val="en-US"/>
        </w:rPr>
        <w:t xml:space="preserve">in </w:t>
      </w:r>
      <w:r w:rsidR="007B5B50">
        <w:rPr>
          <w:rFonts w:ascii="Times New Roman" w:eastAsia="宋体" w:hAnsi="Times New Roman"/>
          <w:lang w:val="en-US"/>
        </w:rPr>
        <w:t>the left of Figure 2</w:t>
      </w:r>
      <w:r w:rsidR="002967D2">
        <w:rPr>
          <w:rFonts w:ascii="Times New Roman" w:eastAsia="宋体" w:hAnsi="Times New Roman"/>
          <w:lang w:val="en-US"/>
        </w:rPr>
        <w:t xml:space="preserve">. </w:t>
      </w:r>
      <w:r w:rsidR="00151D7C">
        <w:rPr>
          <w:rFonts w:ascii="Times New Roman" w:eastAsia="宋体" w:hAnsi="Times New Roman" w:hint="eastAsia"/>
          <w:lang w:val="en-US"/>
        </w:rPr>
        <w:t>Compared with the legacy CA duplication, the only difference</w:t>
      </w:r>
      <w:r w:rsidR="009A6FF9">
        <w:rPr>
          <w:rFonts w:ascii="Times New Roman" w:eastAsia="宋体" w:hAnsi="Times New Roman"/>
          <w:lang w:val="en-US"/>
        </w:rPr>
        <w:t>,</w:t>
      </w:r>
      <w:r w:rsidR="00151D7C">
        <w:rPr>
          <w:rFonts w:ascii="Times New Roman" w:eastAsia="宋体" w:hAnsi="Times New Roman" w:hint="eastAsia"/>
          <w:lang w:val="en-US"/>
        </w:rPr>
        <w:t xml:space="preserve"> from architecture point of view</w:t>
      </w:r>
      <w:r w:rsidR="009A6FF9">
        <w:rPr>
          <w:rFonts w:ascii="Times New Roman" w:eastAsia="宋体" w:hAnsi="Times New Roman"/>
          <w:lang w:val="en-US"/>
        </w:rPr>
        <w:t>,</w:t>
      </w:r>
      <w:r w:rsidR="009A6FF9" w:rsidRPr="009A6FF9">
        <w:rPr>
          <w:rFonts w:ascii="Times New Roman" w:eastAsia="宋体" w:hAnsi="Times New Roman" w:hint="eastAsia"/>
          <w:lang w:val="en-US"/>
        </w:rPr>
        <w:t xml:space="preserve"> </w:t>
      </w:r>
      <w:r w:rsidR="009A6FF9">
        <w:rPr>
          <w:rFonts w:ascii="Times New Roman" w:eastAsia="宋体" w:hAnsi="Times New Roman" w:hint="eastAsia"/>
          <w:lang w:val="en-US"/>
        </w:rPr>
        <w:t>is</w:t>
      </w:r>
      <w:r w:rsidR="00151D7C">
        <w:rPr>
          <w:rFonts w:ascii="Times New Roman" w:eastAsia="宋体" w:hAnsi="Times New Roman" w:hint="eastAsia"/>
          <w:lang w:val="en-US"/>
        </w:rPr>
        <w:t xml:space="preserve"> the number of associated RLC entity.</w:t>
      </w:r>
      <w:r w:rsidR="00B66630">
        <w:rPr>
          <w:rFonts w:ascii="Times New Roman" w:eastAsia="宋体" w:hAnsi="Times New Roman"/>
          <w:lang w:val="en-US"/>
        </w:rPr>
        <w:t xml:space="preserve"> In addition, if the above enhancement </w:t>
      </w:r>
      <w:r w:rsidR="00555027">
        <w:rPr>
          <w:rFonts w:ascii="Times New Roman" w:eastAsia="宋体" w:hAnsi="Times New Roman"/>
          <w:lang w:val="en-US"/>
        </w:rPr>
        <w:t>on CA</w:t>
      </w:r>
      <w:r w:rsidR="0066094D" w:rsidRPr="0066094D">
        <w:rPr>
          <w:rFonts w:ascii="Times New Roman" w:eastAsia="宋体" w:hAnsi="Times New Roman"/>
          <w:lang w:val="en-US"/>
        </w:rPr>
        <w:t xml:space="preserve"> </w:t>
      </w:r>
      <w:r w:rsidR="0066094D">
        <w:rPr>
          <w:rFonts w:ascii="Times New Roman" w:eastAsia="宋体" w:hAnsi="Times New Roman"/>
          <w:lang w:val="en-US"/>
        </w:rPr>
        <w:t>architecture</w:t>
      </w:r>
      <w:r w:rsidR="00555027">
        <w:rPr>
          <w:rFonts w:ascii="Times New Roman" w:eastAsia="宋体" w:hAnsi="Times New Roman"/>
          <w:lang w:val="en-US"/>
        </w:rPr>
        <w:t xml:space="preserve"> is agreed</w:t>
      </w:r>
      <w:r w:rsidR="00B66630">
        <w:rPr>
          <w:rFonts w:ascii="Times New Roman" w:eastAsia="宋体" w:hAnsi="Times New Roman"/>
          <w:lang w:val="en-US"/>
        </w:rPr>
        <w:t xml:space="preserve">, another DC+CA architecture also can be considered, </w:t>
      </w:r>
      <w:r w:rsidR="0066094D">
        <w:rPr>
          <w:rFonts w:ascii="Times New Roman" w:eastAsia="宋体" w:hAnsi="Times New Roman"/>
          <w:lang w:val="en-US"/>
        </w:rPr>
        <w:t>which is</w:t>
      </w:r>
      <w:r w:rsidR="00B66630">
        <w:rPr>
          <w:rFonts w:ascii="Times New Roman" w:eastAsia="宋体" w:hAnsi="Times New Roman"/>
          <w:lang w:val="en-US"/>
        </w:rPr>
        <w:t xml:space="preserve"> illustrated in the right of Figure 2. The only difference is </w:t>
      </w:r>
      <w:r w:rsidR="00B66630">
        <w:rPr>
          <w:rFonts w:ascii="Times New Roman" w:eastAsia="宋体" w:hAnsi="Times New Roman" w:hint="eastAsia"/>
          <w:lang w:val="en-US"/>
        </w:rPr>
        <w:t>the number of associated LCHs per MAC entity</w:t>
      </w:r>
      <w:r w:rsidR="00B66630">
        <w:rPr>
          <w:rFonts w:ascii="Times New Roman" w:eastAsia="宋体" w:hAnsi="Times New Roman"/>
          <w:lang w:val="en-US"/>
        </w:rPr>
        <w:t xml:space="preserve"> compared to</w:t>
      </w:r>
      <w:r w:rsidR="001E3DB3">
        <w:rPr>
          <w:rFonts w:ascii="Times New Roman" w:eastAsia="宋体" w:hAnsi="Times New Roman"/>
          <w:lang w:val="en-US"/>
        </w:rPr>
        <w:t xml:space="preserve"> the one in</w:t>
      </w:r>
      <w:r w:rsidR="00B66630">
        <w:rPr>
          <w:rFonts w:ascii="Times New Roman" w:eastAsia="宋体" w:hAnsi="Times New Roman"/>
          <w:lang w:val="en-US"/>
        </w:rPr>
        <w:t xml:space="preserve"> Figure 1.</w:t>
      </w:r>
    </w:p>
    <w:p w14:paraId="58ECD2CE" w14:textId="031D3F80" w:rsidR="00794E11" w:rsidRDefault="00794E11" w:rsidP="00D9776D">
      <w:pPr>
        <w:ind w:firstLineChars="350" w:firstLine="700"/>
        <w:rPr>
          <w:rFonts w:ascii="Times New Roman" w:eastAsia="宋体" w:hAnsi="Times New Roman"/>
          <w:lang w:val="en-US"/>
        </w:rPr>
      </w:pPr>
      <w:r>
        <w:rPr>
          <w:noProof/>
          <w:lang w:val="en-US"/>
        </w:rPr>
        <w:drawing>
          <wp:inline distT="0" distB="0" distL="0" distR="0" wp14:anchorId="2C354F8F" wp14:editId="1520A2D9">
            <wp:extent cx="2690813" cy="133604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97944" cy="1339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4E11">
        <w:rPr>
          <w:noProof/>
          <w:lang w:val="en-US"/>
        </w:rPr>
        <w:t xml:space="preserve"> </w:t>
      </w:r>
      <w:r>
        <w:rPr>
          <w:noProof/>
          <w:lang w:val="en-US"/>
        </w:rPr>
        <w:drawing>
          <wp:inline distT="0" distB="0" distL="0" distR="0" wp14:anchorId="5A73EC2C" wp14:editId="14CDCC19">
            <wp:extent cx="2624137" cy="1371409"/>
            <wp:effectExtent l="0" t="0" r="508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50871" cy="1385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27C89" w14:textId="3482437D" w:rsidR="009F0310" w:rsidRPr="00505213" w:rsidRDefault="00494009" w:rsidP="00505213">
      <w:pPr>
        <w:jc w:val="center"/>
        <w:rPr>
          <w:rFonts w:ascii="Times New Roman" w:eastAsia="宋体" w:hAnsi="Times New Roman"/>
          <w:b/>
          <w:lang w:val="en-US"/>
        </w:rPr>
      </w:pPr>
      <w:r w:rsidRPr="00505213">
        <w:rPr>
          <w:b/>
          <w:noProof/>
          <w:lang w:val="en-US"/>
        </w:rPr>
        <w:t xml:space="preserve">Figure </w:t>
      </w:r>
      <w:r w:rsidR="00794E11">
        <w:rPr>
          <w:b/>
          <w:noProof/>
          <w:lang w:val="en-US"/>
        </w:rPr>
        <w:t>2</w:t>
      </w:r>
      <w:r w:rsidR="00794E11" w:rsidRPr="00505213">
        <w:rPr>
          <w:b/>
          <w:noProof/>
          <w:lang w:val="en-US"/>
        </w:rPr>
        <w:t xml:space="preserve"> </w:t>
      </w:r>
      <w:r w:rsidR="00794E11">
        <w:rPr>
          <w:b/>
          <w:noProof/>
          <w:lang w:val="en-US"/>
        </w:rPr>
        <w:t xml:space="preserve">Potetial </w:t>
      </w:r>
      <w:r w:rsidRPr="00505213">
        <w:rPr>
          <w:b/>
          <w:noProof/>
          <w:lang w:val="en-US"/>
        </w:rPr>
        <w:t>duplication achitecture</w:t>
      </w:r>
    </w:p>
    <w:p w14:paraId="46BA2ABB" w14:textId="4F195576" w:rsidR="00354B2D" w:rsidRDefault="007910BA">
      <w:pPr>
        <w:rPr>
          <w:rFonts w:ascii="Times New Roman" w:eastAsia="宋体" w:hAnsi="Times New Roman"/>
          <w:lang w:val="en-US"/>
        </w:rPr>
      </w:pPr>
      <w:bookmarkStart w:id="28" w:name="_Toc1057933"/>
      <w:bookmarkStart w:id="29" w:name="_Toc1114229"/>
      <w:bookmarkEnd w:id="28"/>
      <w:bookmarkEnd w:id="29"/>
      <w:r>
        <w:rPr>
          <w:rFonts w:ascii="Times New Roman" w:eastAsia="宋体" w:hAnsi="Times New Roman" w:hint="eastAsia"/>
          <w:lang w:val="en-US"/>
        </w:rPr>
        <w:t>Thirdly, it</w:t>
      </w:r>
      <w:r w:rsidR="00B125E5" w:rsidRPr="00B125E5">
        <w:rPr>
          <w:rFonts w:ascii="Times New Roman" w:eastAsia="宋体" w:hAnsi="Times New Roman"/>
          <w:lang w:val="en-US"/>
        </w:rPr>
        <w:t>’s also observed d</w:t>
      </w:r>
      <w:r w:rsidR="00B125E5">
        <w:rPr>
          <w:rFonts w:ascii="Times New Roman" w:eastAsia="宋体" w:hAnsi="Times New Roman" w:hint="eastAsia"/>
          <w:lang w:val="en-US"/>
        </w:rPr>
        <w:t>ur</w:t>
      </w:r>
      <w:r w:rsidR="00B125E5" w:rsidRPr="00B125E5">
        <w:rPr>
          <w:rFonts w:ascii="Times New Roman" w:eastAsia="宋体" w:hAnsi="Times New Roman"/>
          <w:lang w:val="en-US"/>
        </w:rPr>
        <w:t>ing the email discussion</w:t>
      </w:r>
      <w:r w:rsidR="00445924" w:rsidRPr="00E85EFD">
        <w:rPr>
          <w:rFonts w:ascii="Times New Roman" w:eastAsia="宋体" w:hAnsi="Times New Roman"/>
          <w:lang w:val="en-US"/>
        </w:rPr>
        <w:t xml:space="preserve"> [</w:t>
      </w:r>
      <w:r w:rsidR="00445924">
        <w:rPr>
          <w:rFonts w:ascii="Times New Roman" w:eastAsia="宋体" w:hAnsi="Times New Roman"/>
          <w:lang w:val="en-US"/>
        </w:rPr>
        <w:t>2</w:t>
      </w:r>
      <w:r w:rsidR="00445924" w:rsidRPr="00E85EFD">
        <w:rPr>
          <w:rFonts w:ascii="Times New Roman" w:eastAsia="宋体" w:hAnsi="Times New Roman"/>
          <w:lang w:val="en-US"/>
        </w:rPr>
        <w:t>]</w:t>
      </w:r>
      <w:r w:rsidR="00B125E5" w:rsidRPr="00B125E5">
        <w:rPr>
          <w:rFonts w:ascii="Times New Roman" w:eastAsia="宋体" w:hAnsi="Times New Roman"/>
          <w:lang w:val="en-US"/>
        </w:rPr>
        <w:t xml:space="preserve">, one company proposed another option for </w:t>
      </w:r>
      <w:r w:rsidR="00B125E5">
        <w:rPr>
          <w:rFonts w:ascii="Times New Roman" w:eastAsia="宋体" w:hAnsi="Times New Roman"/>
          <w:lang w:val="en-US"/>
        </w:rPr>
        <w:t xml:space="preserve">DC duplication </w:t>
      </w:r>
      <w:r w:rsidR="00B125E5" w:rsidRPr="00B125E5">
        <w:rPr>
          <w:rFonts w:ascii="Times New Roman" w:eastAsia="宋体" w:hAnsi="Times New Roman"/>
          <w:lang w:val="en-US"/>
        </w:rPr>
        <w:t>enhancement</w:t>
      </w:r>
      <w:r w:rsidR="00B125E5">
        <w:rPr>
          <w:rFonts w:ascii="Times New Roman" w:eastAsia="宋体" w:hAnsi="Times New Roman"/>
          <w:lang w:val="en-US"/>
        </w:rPr>
        <w:t xml:space="preserve">, </w:t>
      </w:r>
      <w:r w:rsidR="00B125E5" w:rsidRPr="00B125E5">
        <w:rPr>
          <w:rFonts w:ascii="Times New Roman" w:eastAsia="宋体" w:hAnsi="Times New Roman"/>
          <w:lang w:val="en-US"/>
        </w:rPr>
        <w:t>which is shown in the following figure.</w:t>
      </w:r>
      <w:r w:rsidR="00B125E5">
        <w:rPr>
          <w:rFonts w:ascii="Times New Roman" w:eastAsia="宋体" w:hAnsi="Times New Roman"/>
          <w:lang w:val="en-US"/>
        </w:rPr>
        <w:t xml:space="preserve"> In this case, the number of the associated </w:t>
      </w:r>
      <w:r w:rsidR="00B125E5" w:rsidRPr="00494009">
        <w:rPr>
          <w:rFonts w:ascii="Times New Roman" w:eastAsia="宋体" w:hAnsi="Times New Roman"/>
          <w:lang w:val="en-US"/>
        </w:rPr>
        <w:t>RLC entities</w:t>
      </w:r>
      <w:r w:rsidR="00B125E5">
        <w:rPr>
          <w:rFonts w:ascii="Times New Roman" w:eastAsia="宋体" w:hAnsi="Times New Roman"/>
          <w:lang w:val="en-US"/>
        </w:rPr>
        <w:t xml:space="preserve"> is </w:t>
      </w:r>
      <w:r w:rsidR="00814885">
        <w:rPr>
          <w:rFonts w:ascii="Times New Roman" w:eastAsia="宋体" w:hAnsi="Times New Roman" w:hint="eastAsia"/>
          <w:lang w:val="en-US"/>
        </w:rPr>
        <w:t xml:space="preserve">the </w:t>
      </w:r>
      <w:r w:rsidR="00B125E5">
        <w:rPr>
          <w:rFonts w:ascii="Times New Roman" w:eastAsia="宋体" w:hAnsi="Times New Roman"/>
          <w:lang w:val="en-US"/>
        </w:rPr>
        <w:t xml:space="preserve">same as </w:t>
      </w:r>
      <w:r w:rsidR="0053164E">
        <w:rPr>
          <w:rFonts w:ascii="Times New Roman" w:eastAsia="宋体" w:hAnsi="Times New Roman" w:hint="eastAsia"/>
          <w:lang w:val="en-US"/>
        </w:rPr>
        <w:t>that for legacy architecture</w:t>
      </w:r>
      <w:r w:rsidR="00B125E5">
        <w:rPr>
          <w:rFonts w:ascii="Times New Roman" w:eastAsia="宋体" w:hAnsi="Times New Roman"/>
          <w:lang w:val="en-US"/>
        </w:rPr>
        <w:t xml:space="preserve">, </w:t>
      </w:r>
      <w:r w:rsidR="0053164E">
        <w:rPr>
          <w:rFonts w:ascii="Times New Roman" w:eastAsia="宋体" w:hAnsi="Times New Roman" w:hint="eastAsia"/>
          <w:lang w:val="en-US"/>
        </w:rPr>
        <w:t xml:space="preserve">but </w:t>
      </w:r>
      <w:r w:rsidR="00B125E5" w:rsidRPr="00494009">
        <w:rPr>
          <w:rFonts w:ascii="Times New Roman" w:eastAsia="宋体" w:hAnsi="Times New Roman"/>
          <w:lang w:val="en-US"/>
        </w:rPr>
        <w:t>dynamically switching the</w:t>
      </w:r>
      <w:r w:rsidR="0053164E">
        <w:rPr>
          <w:rFonts w:ascii="Times New Roman" w:eastAsia="宋体" w:hAnsi="Times New Roman" w:hint="eastAsia"/>
          <w:lang w:val="en-US"/>
        </w:rPr>
        <w:t xml:space="preserve"> </w:t>
      </w:r>
      <w:r w:rsidR="0053164E">
        <w:rPr>
          <w:rFonts w:ascii="Times New Roman" w:eastAsia="宋体" w:hAnsi="Times New Roman"/>
          <w:lang w:val="en-US"/>
        </w:rPr>
        <w:t>restricted</w:t>
      </w:r>
      <w:r w:rsidR="00B125E5" w:rsidRPr="00494009">
        <w:rPr>
          <w:rFonts w:ascii="Times New Roman" w:eastAsia="宋体" w:hAnsi="Times New Roman"/>
          <w:lang w:val="en-US"/>
        </w:rPr>
        <w:t xml:space="preserve"> carrier</w:t>
      </w:r>
      <w:r w:rsidR="0053164E">
        <w:rPr>
          <w:rFonts w:ascii="Times New Roman" w:eastAsia="宋体" w:hAnsi="Times New Roman" w:hint="eastAsia"/>
          <w:lang w:val="en-US"/>
        </w:rPr>
        <w:t>s for each LCH</w:t>
      </w:r>
      <w:r w:rsidR="00B125E5" w:rsidRPr="00494009">
        <w:rPr>
          <w:rFonts w:ascii="Times New Roman" w:eastAsia="宋体" w:hAnsi="Times New Roman"/>
          <w:lang w:val="en-US"/>
        </w:rPr>
        <w:t>.</w:t>
      </w:r>
      <w:r w:rsidR="00B125E5">
        <w:rPr>
          <w:rFonts w:ascii="Times New Roman" w:eastAsia="宋体" w:hAnsi="Times New Roman"/>
          <w:lang w:val="en-US"/>
        </w:rPr>
        <w:t xml:space="preserve"> As we understood, similar mechanism can be</w:t>
      </w:r>
      <w:r w:rsidR="00054DA9">
        <w:rPr>
          <w:rFonts w:ascii="Times New Roman" w:eastAsia="宋体" w:hAnsi="Times New Roman" w:hint="eastAsia"/>
          <w:lang w:val="en-US"/>
        </w:rPr>
        <w:t xml:space="preserve"> also</w:t>
      </w:r>
      <w:r w:rsidR="00B125E5">
        <w:rPr>
          <w:rFonts w:ascii="Times New Roman" w:eastAsia="宋体" w:hAnsi="Times New Roman"/>
          <w:lang w:val="en-US"/>
        </w:rPr>
        <w:t xml:space="preserve"> extended to CA duplication </w:t>
      </w:r>
      <w:r w:rsidR="00B125E5" w:rsidRPr="00B125E5">
        <w:rPr>
          <w:rFonts w:ascii="Times New Roman" w:eastAsia="宋体" w:hAnsi="Times New Roman"/>
          <w:lang w:val="en-US"/>
        </w:rPr>
        <w:t>enhancemen</w:t>
      </w:r>
      <w:r w:rsidR="006C74AC">
        <w:rPr>
          <w:rFonts w:ascii="Times New Roman" w:eastAsia="宋体" w:hAnsi="Times New Roman" w:hint="eastAsia"/>
          <w:lang w:val="en-US"/>
        </w:rPr>
        <w:t>t.</w:t>
      </w:r>
      <w:r w:rsidR="00FB082E">
        <w:rPr>
          <w:rFonts w:ascii="Times New Roman" w:eastAsia="宋体" w:hAnsi="Times New Roman"/>
          <w:lang w:val="en-US"/>
        </w:rPr>
        <w:t xml:space="preserve"> It’s not clear whether this option is also in the scope of the discussion or not.</w:t>
      </w:r>
    </w:p>
    <w:p w14:paraId="655014C5" w14:textId="28E23E76" w:rsidR="001554BC" w:rsidRDefault="00DD328C" w:rsidP="00505213">
      <w:pPr>
        <w:jc w:val="center"/>
        <w:rPr>
          <w:rFonts w:ascii="Times New Roman" w:eastAsia="宋体" w:hAnsi="Times New Roman"/>
          <w:lang w:val="en-US"/>
        </w:rPr>
      </w:pPr>
      <w:r w:rsidRPr="00505213">
        <w:rPr>
          <w:rFonts w:ascii="Times New Roman" w:eastAsia="宋体" w:hAnsi="Times New Roman"/>
          <w:noProof/>
          <w:lang w:val="en-US"/>
        </w:rPr>
        <w:drawing>
          <wp:inline distT="0" distB="0" distL="0" distR="0" wp14:anchorId="354FCC12" wp14:editId="0A82FB4E">
            <wp:extent cx="2385695" cy="14859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610" cy="1506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ED059" w14:textId="79769B4C" w:rsidR="00354B2D" w:rsidRDefault="001554BC" w:rsidP="00505213">
      <w:pPr>
        <w:jc w:val="center"/>
      </w:pPr>
      <w:r>
        <w:rPr>
          <w:b/>
          <w:noProof/>
          <w:lang w:val="en-US"/>
        </w:rPr>
        <w:t>Figure 3 another</w:t>
      </w:r>
      <w:r w:rsidRPr="00F62262">
        <w:rPr>
          <w:b/>
          <w:noProof/>
          <w:lang w:val="en-US"/>
        </w:rPr>
        <w:t xml:space="preserve"> achitecture</w:t>
      </w:r>
      <w:r>
        <w:rPr>
          <w:b/>
          <w:noProof/>
          <w:lang w:val="en-US"/>
        </w:rPr>
        <w:t xml:space="preserve"> for duplcaiton enhancement</w:t>
      </w:r>
    </w:p>
    <w:p w14:paraId="42A6BA2C" w14:textId="0EA3FF53" w:rsidR="00794E11" w:rsidRDefault="00794E11" w:rsidP="00E31825">
      <w:pPr>
        <w:pStyle w:val="Observation"/>
        <w:ind w:left="1701" w:hanging="1701"/>
      </w:pPr>
      <w:bookmarkStart w:id="30" w:name="_Toc1131889"/>
      <w:bookmarkStart w:id="31" w:name="_Toc1131935"/>
      <w:bookmarkStart w:id="32" w:name="_Toc1131988"/>
      <w:r>
        <w:t xml:space="preserve">It is unclear whether </w:t>
      </w:r>
      <w:r w:rsidRPr="00A32686">
        <w:t>the architecture</w:t>
      </w:r>
      <w:r>
        <w:t>s illustrated in Figure 2 and Figure 3</w:t>
      </w:r>
      <w:r w:rsidRPr="00A32686">
        <w:t xml:space="preserve"> </w:t>
      </w:r>
      <w:r>
        <w:t>need</w:t>
      </w:r>
      <w:r w:rsidRPr="00A32686">
        <w:t xml:space="preserve"> </w:t>
      </w:r>
      <w:r>
        <w:t>to be supported in duplication enhancement.</w:t>
      </w:r>
      <w:bookmarkEnd w:id="30"/>
      <w:bookmarkEnd w:id="31"/>
      <w:bookmarkEnd w:id="32"/>
    </w:p>
    <w:p w14:paraId="27E2663B" w14:textId="5E2E5602" w:rsidR="00E36A52" w:rsidRDefault="008058E3" w:rsidP="00505213">
      <w:pPr>
        <w:pStyle w:val="2"/>
      </w:pPr>
      <w:bookmarkStart w:id="33" w:name="_Toc1057939"/>
      <w:bookmarkStart w:id="34" w:name="_Toc1057940"/>
      <w:bookmarkStart w:id="35" w:name="_Toc1057941"/>
      <w:bookmarkStart w:id="36" w:name="_Toc1057942"/>
      <w:bookmarkStart w:id="37" w:name="_Toc1057943"/>
      <w:bookmarkStart w:id="38" w:name="_Toc1057944"/>
      <w:bookmarkStart w:id="39" w:name="_Toc1057945"/>
      <w:bookmarkStart w:id="40" w:name="_Toc1057946"/>
      <w:bookmarkStart w:id="41" w:name="_Toc1057947"/>
      <w:bookmarkStart w:id="42" w:name="_Toc1057948"/>
      <w:bookmarkStart w:id="43" w:name="_Toc1057949"/>
      <w:bookmarkStart w:id="44" w:name="_Toc1057950"/>
      <w:bookmarkStart w:id="45" w:name="_Toc536738083"/>
      <w:bookmarkStart w:id="46" w:name="_Toc951880"/>
      <w:bookmarkStart w:id="47" w:name="_Toc952091"/>
      <w:bookmarkStart w:id="48" w:name="_Toc1042581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rPr>
          <w:rFonts w:hint="eastAsia"/>
        </w:rPr>
        <w:t>Duplication activation/deactivation control</w:t>
      </w:r>
      <w:bookmarkStart w:id="49" w:name="_Toc1057951"/>
      <w:bookmarkEnd w:id="45"/>
      <w:bookmarkEnd w:id="46"/>
      <w:bookmarkEnd w:id="47"/>
      <w:bookmarkEnd w:id="48"/>
      <w:bookmarkEnd w:id="49"/>
    </w:p>
    <w:p w14:paraId="770ECF1A" w14:textId="5B3071BA" w:rsidR="00B50FE9" w:rsidRDefault="00793963" w:rsidP="001A1E35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 xml:space="preserve">If </w:t>
      </w:r>
      <w:r w:rsidR="000D703F">
        <w:rPr>
          <w:rFonts w:ascii="Times New Roman" w:eastAsia="宋体" w:hAnsi="Times New Roman" w:hint="eastAsia"/>
          <w:lang w:val="en-US"/>
        </w:rPr>
        <w:t>all the configured</w:t>
      </w:r>
      <w:r>
        <w:rPr>
          <w:rFonts w:ascii="Times New Roman" w:eastAsia="宋体" w:hAnsi="Times New Roman" w:hint="eastAsia"/>
          <w:lang w:val="en-US"/>
        </w:rPr>
        <w:t xml:space="preserve"> legs</w:t>
      </w:r>
      <w:r w:rsidR="00352BFA">
        <w:rPr>
          <w:rFonts w:ascii="Times New Roman" w:eastAsia="宋体" w:hAnsi="Times New Roman"/>
          <w:lang w:val="en-US"/>
        </w:rPr>
        <w:t xml:space="preserve"> </w:t>
      </w:r>
      <w:r w:rsidR="000D703F">
        <w:rPr>
          <w:rFonts w:ascii="Times New Roman" w:eastAsia="宋体" w:hAnsi="Times New Roman" w:hint="eastAsia"/>
          <w:lang w:val="en-US"/>
        </w:rPr>
        <w:t xml:space="preserve">can be used simultaneously </w:t>
      </w:r>
      <w:r w:rsidR="00352BFA">
        <w:rPr>
          <w:rFonts w:ascii="Times New Roman" w:eastAsia="宋体" w:hAnsi="Times New Roman"/>
          <w:lang w:val="en-US"/>
        </w:rPr>
        <w:t xml:space="preserve">for duplication, </w:t>
      </w:r>
      <w:r w:rsidR="00352BFA" w:rsidRPr="0019304E">
        <w:rPr>
          <w:rFonts w:ascii="Times New Roman" w:eastAsia="宋体" w:hAnsi="Times New Roman"/>
          <w:lang w:val="en-US"/>
        </w:rPr>
        <w:t>higher reliability requirement can be achieved while resource overhead is higher</w:t>
      </w:r>
      <w:r w:rsidR="00352BFA">
        <w:rPr>
          <w:rFonts w:ascii="Times New Roman" w:eastAsia="宋体" w:hAnsi="Times New Roman"/>
          <w:lang w:val="en-US"/>
        </w:rPr>
        <w:t xml:space="preserve"> than the one in R15</w:t>
      </w:r>
      <w:r w:rsidR="00352BFA" w:rsidRPr="0019304E">
        <w:rPr>
          <w:rFonts w:ascii="Times New Roman" w:eastAsia="宋体" w:hAnsi="Times New Roman"/>
          <w:lang w:val="en-US"/>
        </w:rPr>
        <w:t>.</w:t>
      </w:r>
      <w:r w:rsidR="001A1E35" w:rsidRPr="001A1E35">
        <w:rPr>
          <w:rFonts w:ascii="Times New Roman" w:eastAsia="宋体" w:hAnsi="Times New Roman"/>
          <w:lang w:val="en-US"/>
        </w:rPr>
        <w:t xml:space="preserve"> </w:t>
      </w:r>
      <w:r w:rsidR="001A1E35" w:rsidRPr="0019304E">
        <w:rPr>
          <w:rFonts w:ascii="Times New Roman" w:eastAsia="宋体" w:hAnsi="Times New Roman"/>
          <w:lang w:val="en-US"/>
        </w:rPr>
        <w:t xml:space="preserve">However, resource </w:t>
      </w:r>
      <w:r w:rsidR="001A1E35">
        <w:rPr>
          <w:rFonts w:ascii="Times New Roman" w:eastAsia="宋体" w:hAnsi="Times New Roman"/>
          <w:lang w:val="en-US"/>
        </w:rPr>
        <w:t>efficiency</w:t>
      </w:r>
      <w:r w:rsidR="001A1E35" w:rsidRPr="0019304E">
        <w:rPr>
          <w:rFonts w:ascii="Times New Roman" w:eastAsia="宋体" w:hAnsi="Times New Roman"/>
          <w:lang w:val="en-US"/>
        </w:rPr>
        <w:t xml:space="preserve"> is always </w:t>
      </w:r>
      <w:r w:rsidR="001A1E35">
        <w:rPr>
          <w:rFonts w:ascii="Times New Roman" w:eastAsia="宋体" w:hAnsi="Times New Roman"/>
          <w:lang w:val="en-US"/>
        </w:rPr>
        <w:t>important</w:t>
      </w:r>
      <w:r w:rsidR="001A1E35" w:rsidRPr="0019304E">
        <w:rPr>
          <w:rFonts w:ascii="Times New Roman" w:eastAsia="宋体" w:hAnsi="Times New Roman"/>
          <w:lang w:val="en-US"/>
        </w:rPr>
        <w:t xml:space="preserve"> </w:t>
      </w:r>
      <w:r w:rsidR="00233EF7">
        <w:rPr>
          <w:rFonts w:ascii="Times New Roman" w:eastAsia="宋体" w:hAnsi="Times New Roman"/>
          <w:lang w:val="en-US"/>
        </w:rPr>
        <w:t xml:space="preserve">issue </w:t>
      </w:r>
      <w:r w:rsidR="001A1E35" w:rsidRPr="0019304E">
        <w:rPr>
          <w:rFonts w:ascii="Times New Roman" w:eastAsia="宋体" w:hAnsi="Times New Roman"/>
          <w:lang w:val="en-US"/>
        </w:rPr>
        <w:t xml:space="preserve">for Uu interface </w:t>
      </w:r>
      <w:r w:rsidR="001A1E35" w:rsidRPr="0019304E">
        <w:rPr>
          <w:rFonts w:ascii="Times New Roman" w:eastAsia="宋体" w:hAnsi="Times New Roman"/>
          <w:lang w:val="en-US"/>
        </w:rPr>
        <w:lastRenderedPageBreak/>
        <w:t>transmission. Thus, preform PDCP duplication efficiently is</w:t>
      </w:r>
      <w:r w:rsidR="00DC3B00">
        <w:rPr>
          <w:rFonts w:ascii="Times New Roman" w:eastAsia="宋体" w:hAnsi="Times New Roman"/>
          <w:lang w:val="en-US"/>
        </w:rPr>
        <w:t xml:space="preserve"> also</w:t>
      </w:r>
      <w:r w:rsidR="001A1E35" w:rsidRPr="0019304E">
        <w:rPr>
          <w:rFonts w:ascii="Times New Roman" w:eastAsia="宋体" w:hAnsi="Times New Roman"/>
          <w:lang w:val="en-US"/>
        </w:rPr>
        <w:t xml:space="preserve"> </w:t>
      </w:r>
      <w:r w:rsidR="001A1E35">
        <w:rPr>
          <w:rFonts w:ascii="Times New Roman" w:eastAsia="宋体" w:hAnsi="Times New Roman"/>
          <w:lang w:val="en-US"/>
        </w:rPr>
        <w:t xml:space="preserve">an important </w:t>
      </w:r>
      <w:r w:rsidR="00233EF7">
        <w:rPr>
          <w:rFonts w:ascii="Times New Roman" w:eastAsia="宋体" w:hAnsi="Times New Roman"/>
          <w:lang w:val="en-US"/>
        </w:rPr>
        <w:t>objective</w:t>
      </w:r>
      <w:r w:rsidR="001A1E35">
        <w:rPr>
          <w:rFonts w:ascii="Times New Roman" w:eastAsia="宋体" w:hAnsi="Times New Roman"/>
          <w:lang w:val="en-US"/>
        </w:rPr>
        <w:t xml:space="preserve"> for “more than 2 copies”</w:t>
      </w:r>
      <w:r w:rsidR="001B14C7">
        <w:rPr>
          <w:rFonts w:ascii="Times New Roman" w:eastAsia="宋体" w:hAnsi="Times New Roman"/>
          <w:lang w:val="en-US"/>
        </w:rPr>
        <w:t xml:space="preserve"> scenario</w:t>
      </w:r>
      <w:r w:rsidR="001A1E35" w:rsidRPr="0019304E">
        <w:rPr>
          <w:rFonts w:ascii="Times New Roman" w:eastAsia="宋体" w:hAnsi="Times New Roman"/>
          <w:lang w:val="en-US"/>
        </w:rPr>
        <w:t>.</w:t>
      </w:r>
      <w:r w:rsidR="001A1E35">
        <w:rPr>
          <w:rFonts w:ascii="Times New Roman" w:eastAsia="宋体" w:hAnsi="Times New Roman"/>
          <w:lang w:val="en-US"/>
        </w:rPr>
        <w:t xml:space="preserve"> Furthermore, c</w:t>
      </w:r>
      <w:r w:rsidR="00537B43">
        <w:rPr>
          <w:rFonts w:ascii="Times New Roman" w:eastAsia="宋体" w:hAnsi="Times New Roman" w:hint="eastAsia"/>
          <w:lang w:val="en-US"/>
        </w:rPr>
        <w:t xml:space="preserve">onsidering </w:t>
      </w:r>
      <w:r w:rsidR="00537B43" w:rsidRPr="00537B43">
        <w:rPr>
          <w:rFonts w:ascii="Times New Roman" w:eastAsia="宋体" w:hAnsi="Times New Roman"/>
          <w:lang w:val="en-US"/>
        </w:rPr>
        <w:t>the most stringent reliability requirement is 1-10</w:t>
      </w:r>
      <w:r w:rsidR="00537B43" w:rsidRPr="00F10CF8">
        <w:rPr>
          <w:rFonts w:ascii="Times New Roman" w:eastAsia="宋体" w:hAnsi="Times New Roman"/>
          <w:vertAlign w:val="superscript"/>
          <w:lang w:val="en-US"/>
        </w:rPr>
        <w:t>-6</w:t>
      </w:r>
      <w:r w:rsidR="00537B43" w:rsidRPr="00537B43">
        <w:rPr>
          <w:rFonts w:ascii="Times New Roman" w:eastAsia="宋体" w:hAnsi="Times New Roman"/>
          <w:lang w:val="en-US"/>
        </w:rPr>
        <w:t>~1-10</w:t>
      </w:r>
      <w:r w:rsidR="00537B43" w:rsidRPr="00F10CF8">
        <w:rPr>
          <w:rFonts w:ascii="Times New Roman" w:eastAsia="宋体" w:hAnsi="Times New Roman"/>
          <w:vertAlign w:val="superscript"/>
          <w:lang w:val="en-US"/>
        </w:rPr>
        <w:t>-8</w:t>
      </w:r>
      <w:r w:rsidR="00537B43">
        <w:rPr>
          <w:rFonts w:ascii="Times New Roman" w:eastAsia="宋体" w:hAnsi="Times New Roman"/>
          <w:lang w:val="en-US"/>
        </w:rPr>
        <w:t xml:space="preserve"> in </w:t>
      </w:r>
      <w:r w:rsidR="00537B43" w:rsidRPr="00537B43">
        <w:rPr>
          <w:rFonts w:ascii="Times New Roman" w:eastAsia="宋体" w:hAnsi="Times New Roman"/>
          <w:lang w:val="en-US"/>
        </w:rPr>
        <w:t>TR 22.804</w:t>
      </w:r>
      <w:r w:rsidR="00A31FED">
        <w:rPr>
          <w:rFonts w:ascii="Times New Roman" w:eastAsia="宋体" w:hAnsi="Times New Roman"/>
          <w:lang w:val="en-US"/>
        </w:rPr>
        <w:t xml:space="preserve"> and</w:t>
      </w:r>
      <w:r w:rsidR="00537B43" w:rsidRPr="00537B43">
        <w:rPr>
          <w:rFonts w:ascii="Times New Roman" w:eastAsia="宋体" w:hAnsi="Times New Roman"/>
          <w:lang w:val="en-US"/>
        </w:rPr>
        <w:t xml:space="preserve"> 1-10</w:t>
      </w:r>
      <w:r w:rsidR="00537B43" w:rsidRPr="00F10CF8">
        <w:rPr>
          <w:rFonts w:ascii="Times New Roman" w:eastAsia="宋体" w:hAnsi="Times New Roman"/>
          <w:vertAlign w:val="superscript"/>
          <w:lang w:val="en-US"/>
        </w:rPr>
        <w:t>-6</w:t>
      </w:r>
      <w:r w:rsidR="00537B43" w:rsidRPr="00537B43">
        <w:rPr>
          <w:rFonts w:ascii="Times New Roman" w:eastAsia="宋体" w:hAnsi="Times New Roman"/>
          <w:lang w:val="en-US"/>
        </w:rPr>
        <w:t xml:space="preserve"> reliability is part of targets to evaluate in L1 URLLC enhancements SI, </w:t>
      </w:r>
      <w:r w:rsidR="001A1E35">
        <w:rPr>
          <w:rFonts w:ascii="Times New Roman" w:eastAsia="宋体" w:hAnsi="Times New Roman"/>
          <w:lang w:val="en-US"/>
        </w:rPr>
        <w:t xml:space="preserve">we propose that </w:t>
      </w:r>
      <w:r w:rsidR="00537B43" w:rsidRPr="00537B43">
        <w:rPr>
          <w:rFonts w:ascii="Times New Roman" w:eastAsia="宋体" w:hAnsi="Times New Roman"/>
          <w:lang w:val="en-US"/>
        </w:rPr>
        <w:t>2-copies is enough to cover the most stringent use case.</w:t>
      </w:r>
    </w:p>
    <w:p w14:paraId="6EFB6A59" w14:textId="6696ADEF" w:rsidR="00FD448D" w:rsidRDefault="007D31EA" w:rsidP="00645631">
      <w:pPr>
        <w:pStyle w:val="Observation"/>
        <w:ind w:left="1701" w:hanging="1701"/>
      </w:pPr>
      <w:bookmarkStart w:id="50" w:name="_Toc528844725"/>
      <w:bookmarkStart w:id="51" w:name="_Toc528849031"/>
      <w:bookmarkStart w:id="52" w:name="_Toc528921668"/>
      <w:bookmarkStart w:id="53" w:name="_Toc536738078"/>
      <w:bookmarkStart w:id="54" w:name="_Toc951876"/>
      <w:bookmarkStart w:id="55" w:name="_Toc1057927"/>
      <w:bookmarkStart w:id="56" w:name="_Toc1114247"/>
      <w:bookmarkStart w:id="57" w:name="_Toc1116909"/>
      <w:bookmarkStart w:id="58" w:name="_Toc1116930"/>
      <w:bookmarkStart w:id="59" w:name="_Toc1131890"/>
      <w:bookmarkStart w:id="60" w:name="_Toc1131936"/>
      <w:bookmarkStart w:id="61" w:name="_Toc1131989"/>
      <w:r>
        <w:t>R</w:t>
      </w:r>
      <w:r w:rsidR="00FD448D" w:rsidRPr="00645631">
        <w:t>esource efficiency and reliability needs to be trade-off</w:t>
      </w:r>
      <w:r w:rsidR="00512C28" w:rsidRPr="00645631">
        <w:t xml:space="preserve"> for PDCP duplication efficiency.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9E9E8BB" w14:textId="19D4632E" w:rsidR="005A3410" w:rsidRPr="00645631" w:rsidRDefault="005A3410" w:rsidP="005A3410">
      <w:pPr>
        <w:pStyle w:val="Observation"/>
      </w:pPr>
      <w:bookmarkStart w:id="62" w:name="_Toc1057928"/>
      <w:bookmarkStart w:id="63" w:name="_Toc1114248"/>
      <w:bookmarkStart w:id="64" w:name="_Toc1116910"/>
      <w:bookmarkStart w:id="65" w:name="_Toc1116931"/>
      <w:bookmarkStart w:id="66" w:name="_Toc1131891"/>
      <w:bookmarkStart w:id="67" w:name="_Toc1131937"/>
      <w:bookmarkStart w:id="68" w:name="_Toc1131990"/>
      <w:r w:rsidRPr="005A3410">
        <w:t>2-copies is enough to cover the most stringent use case</w:t>
      </w:r>
      <w:r>
        <w:t>.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663947A6" w14:textId="69A9A81F" w:rsidR="00B63CB8" w:rsidRDefault="00F97AEB" w:rsidP="0095271E">
      <w:pPr>
        <w:pStyle w:val="Proposal"/>
        <w:tabs>
          <w:tab w:val="clear" w:pos="1304"/>
        </w:tabs>
        <w:ind w:left="1701" w:hanging="1701"/>
      </w:pPr>
      <w:bookmarkStart w:id="69" w:name="_Toc536738084"/>
      <w:bookmarkStart w:id="70" w:name="_Toc951881"/>
      <w:bookmarkStart w:id="71" w:name="_Toc952092"/>
      <w:bookmarkStart w:id="72" w:name="_Toc1042582"/>
      <w:bookmarkStart w:id="73" w:name="_Toc1057952"/>
      <w:bookmarkStart w:id="74" w:name="_Toc1114236"/>
      <w:bookmarkStart w:id="75" w:name="_Toc1116918"/>
      <w:bookmarkStart w:id="76" w:name="_Toc1116939"/>
      <w:bookmarkStart w:id="77" w:name="_Toc1131896"/>
      <w:bookmarkStart w:id="78" w:name="_Toc1131942"/>
      <w:bookmarkStart w:id="79" w:name="_Toc1131981"/>
      <w:r>
        <w:t xml:space="preserve">At most 2 legs are activated simultaneously </w:t>
      </w:r>
      <w:r w:rsidR="00B63CB8" w:rsidRPr="00E36A52">
        <w:t xml:space="preserve">for duplication </w:t>
      </w:r>
      <w:r w:rsidR="00B63CB8">
        <w:t>transmission</w:t>
      </w:r>
      <w:r w:rsidR="00177254">
        <w:t xml:space="preserve"> considering the reliability requirement and resource consumption</w:t>
      </w:r>
      <w:r w:rsidR="00B63CB8">
        <w:t>.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72E8704" w14:textId="13D62C6E" w:rsidR="00816565" w:rsidRDefault="00816565" w:rsidP="00F875D1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I</w:t>
      </w:r>
      <w:r>
        <w:rPr>
          <w:rFonts w:ascii="Times New Roman" w:eastAsia="宋体" w:hAnsi="Times New Roman" w:hint="eastAsia"/>
          <w:lang w:val="en-US"/>
        </w:rPr>
        <w:t xml:space="preserve">n </w:t>
      </w:r>
      <w:r>
        <w:rPr>
          <w:rFonts w:ascii="Times New Roman" w:eastAsia="宋体" w:hAnsi="Times New Roman"/>
          <w:lang w:val="en-US"/>
        </w:rPr>
        <w:t xml:space="preserve">legacy system, </w:t>
      </w:r>
      <w:r w:rsidR="00207DC8">
        <w:rPr>
          <w:rFonts w:ascii="Times New Roman" w:eastAsia="宋体" w:hAnsi="Times New Roman"/>
          <w:lang w:val="en-US"/>
        </w:rPr>
        <w:t>duplication activation/deactivation MAC CE (i.e. R15 MAC CE) is</w:t>
      </w:r>
      <w:r w:rsidR="000A1BDE">
        <w:rPr>
          <w:rFonts w:ascii="Times New Roman" w:eastAsia="宋体" w:hAnsi="Times New Roman"/>
          <w:lang w:val="en-US"/>
        </w:rPr>
        <w:t xml:space="preserve"> defined for</w:t>
      </w:r>
      <w:r w:rsidR="00207DC8">
        <w:rPr>
          <w:rFonts w:ascii="Times New Roman" w:eastAsia="宋体" w:hAnsi="Times New Roman"/>
          <w:lang w:val="en-US"/>
        </w:rPr>
        <w:t xml:space="preserve"> duplication status indication. </w:t>
      </w:r>
      <w:r w:rsidR="007A79AD">
        <w:rPr>
          <w:rFonts w:ascii="Times New Roman" w:eastAsia="宋体" w:hAnsi="Times New Roman"/>
          <w:lang w:val="en-US"/>
        </w:rPr>
        <w:t xml:space="preserve">By </w:t>
      </w:r>
      <w:r w:rsidR="0047382F">
        <w:rPr>
          <w:rFonts w:ascii="Times New Roman" w:eastAsia="宋体" w:hAnsi="Times New Roman"/>
          <w:lang w:val="en-US"/>
        </w:rPr>
        <w:t xml:space="preserve">using </w:t>
      </w:r>
      <w:r w:rsidR="007A79AD">
        <w:rPr>
          <w:rFonts w:ascii="Times New Roman" w:eastAsia="宋体" w:hAnsi="Times New Roman"/>
          <w:lang w:val="en-US"/>
        </w:rPr>
        <w:t>R15 MAC C</w:t>
      </w:r>
      <w:r w:rsidR="00F319B3">
        <w:rPr>
          <w:rFonts w:ascii="Times New Roman" w:eastAsia="宋体" w:hAnsi="Times New Roman"/>
          <w:lang w:val="en-US"/>
        </w:rPr>
        <w:t>E, a</w:t>
      </w:r>
      <w:r w:rsidR="007A79AD">
        <w:rPr>
          <w:rFonts w:ascii="Times New Roman" w:eastAsia="宋体" w:hAnsi="Times New Roman"/>
          <w:lang w:val="en-US"/>
        </w:rPr>
        <w:t>ll legs are aligned with the same behavior, i.e. all legs are activated or not simultaneously</w:t>
      </w:r>
      <w:r w:rsidR="00F319B3">
        <w:rPr>
          <w:rFonts w:ascii="Times New Roman" w:eastAsia="宋体" w:hAnsi="Times New Roman"/>
          <w:lang w:val="en-US"/>
        </w:rPr>
        <w:t xml:space="preserve">. For example, </w:t>
      </w:r>
      <w:r w:rsidR="009C3287">
        <w:rPr>
          <w:rFonts w:ascii="Times New Roman" w:eastAsia="宋体" w:hAnsi="Times New Roman"/>
          <w:lang w:val="en-US"/>
        </w:rPr>
        <w:t>all legs are to be used for duplication transmission</w:t>
      </w:r>
      <w:r w:rsidR="00F319B3">
        <w:rPr>
          <w:rFonts w:ascii="Times New Roman" w:eastAsia="宋体" w:hAnsi="Times New Roman"/>
          <w:lang w:val="en-US"/>
        </w:rPr>
        <w:t xml:space="preserve"> if duplication is activated</w:t>
      </w:r>
      <w:r w:rsidR="009C3287">
        <w:rPr>
          <w:rFonts w:ascii="Times New Roman" w:eastAsia="宋体" w:hAnsi="Times New Roman"/>
          <w:lang w:val="en-US"/>
        </w:rPr>
        <w:t xml:space="preserve">, otherwise only the </w:t>
      </w:r>
      <w:r w:rsidR="009C3287" w:rsidRPr="00F10CF8">
        <w:rPr>
          <w:rFonts w:ascii="Times New Roman" w:eastAsia="宋体" w:hAnsi="Times New Roman"/>
          <w:lang w:val="en-US"/>
        </w:rPr>
        <w:t>primary leg is applicable</w:t>
      </w:r>
      <w:r w:rsidR="009C3287">
        <w:rPr>
          <w:rFonts w:ascii="Times New Roman" w:eastAsia="宋体" w:hAnsi="Times New Roman"/>
          <w:lang w:val="en-US"/>
        </w:rPr>
        <w:t xml:space="preserve">. But in R16, 4 legs can be configured associated to one PDCP entity but only 2 of them are simultaneously activated for duplication transmission. Thus, the mechanism designed in R15 </w:t>
      </w:r>
      <w:r w:rsidR="007A79AD">
        <w:rPr>
          <w:rFonts w:ascii="Times New Roman" w:eastAsia="宋体" w:hAnsi="Times New Roman"/>
          <w:lang w:val="en-US"/>
        </w:rPr>
        <w:t>is not aligned</w:t>
      </w:r>
      <w:r w:rsidR="009C3287">
        <w:rPr>
          <w:rFonts w:ascii="Times New Roman" w:eastAsia="宋体" w:hAnsi="Times New Roman"/>
          <w:lang w:val="en-US"/>
        </w:rPr>
        <w:t xml:space="preserve"> to </w:t>
      </w:r>
      <w:r w:rsidR="007A79AD">
        <w:rPr>
          <w:rFonts w:ascii="Times New Roman" w:eastAsia="宋体" w:hAnsi="Times New Roman"/>
          <w:lang w:val="en-US"/>
        </w:rPr>
        <w:t xml:space="preserve">the objective </w:t>
      </w:r>
      <w:r w:rsidR="009C3287">
        <w:rPr>
          <w:rFonts w:ascii="Times New Roman" w:eastAsia="宋体" w:hAnsi="Times New Roman"/>
          <w:lang w:val="en-US"/>
        </w:rPr>
        <w:t>in R16.</w:t>
      </w:r>
    </w:p>
    <w:p w14:paraId="67132A0E" w14:textId="77777777" w:rsidR="007A607A" w:rsidRDefault="007A607A" w:rsidP="00505213">
      <w:pPr>
        <w:pStyle w:val="Observation"/>
        <w:ind w:left="1701" w:hanging="1701"/>
      </w:pPr>
      <w:bookmarkStart w:id="80" w:name="_Toc1057929"/>
      <w:bookmarkStart w:id="81" w:name="_Toc1114249"/>
      <w:bookmarkStart w:id="82" w:name="_Toc1116911"/>
      <w:bookmarkStart w:id="83" w:name="_Toc1116932"/>
      <w:bookmarkStart w:id="84" w:name="_Toc1131892"/>
      <w:bookmarkStart w:id="85" w:name="_Toc1131938"/>
      <w:bookmarkStart w:id="86" w:name="_Toc1131991"/>
      <w:r w:rsidRPr="007A607A">
        <w:t>By using R15 MAC CE, all legs are aligned with the same behavior, i.e. all legs are activated or not simultaneously.</w:t>
      </w:r>
      <w:bookmarkEnd w:id="80"/>
      <w:bookmarkEnd w:id="81"/>
      <w:bookmarkEnd w:id="82"/>
      <w:bookmarkEnd w:id="83"/>
      <w:bookmarkEnd w:id="84"/>
      <w:bookmarkEnd w:id="85"/>
      <w:bookmarkEnd w:id="86"/>
      <w:r w:rsidRPr="007A607A">
        <w:t xml:space="preserve"> </w:t>
      </w:r>
    </w:p>
    <w:p w14:paraId="1B0218CF" w14:textId="27BB1EB9" w:rsidR="009C3287" w:rsidRPr="00505213" w:rsidRDefault="004F3E55" w:rsidP="00505213">
      <w:pPr>
        <w:pStyle w:val="Observation"/>
        <w:ind w:left="1701" w:hanging="1701"/>
      </w:pPr>
      <w:bookmarkStart w:id="87" w:name="_Toc1057930"/>
      <w:bookmarkStart w:id="88" w:name="_Toc1114250"/>
      <w:bookmarkStart w:id="89" w:name="_Toc1116912"/>
      <w:bookmarkStart w:id="90" w:name="_Toc1116933"/>
      <w:bookmarkStart w:id="91" w:name="_Toc1131893"/>
      <w:bookmarkStart w:id="92" w:name="_Toc1131939"/>
      <w:bookmarkStart w:id="93" w:name="_Toc1131992"/>
      <w:r>
        <w:t xml:space="preserve">Re-using </w:t>
      </w:r>
      <w:r w:rsidRPr="00A842DD">
        <w:t>Duplication Activation/Deactivation MAC CE</w:t>
      </w:r>
      <w:r>
        <w:t xml:space="preserve"> </w:t>
      </w:r>
      <w:r w:rsidR="009135DC">
        <w:t xml:space="preserve">for leg indication </w:t>
      </w:r>
      <w:r>
        <w:t xml:space="preserve">is not applicable for </w:t>
      </w:r>
      <w:r w:rsidR="009C3287" w:rsidRPr="009C3287">
        <w:t>duplication enhancement in R16.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0B89C038" w14:textId="018F70DB" w:rsidR="00913124" w:rsidRPr="00F10CF8" w:rsidRDefault="003853C8" w:rsidP="00F875D1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O</w:t>
      </w:r>
      <w:r w:rsidR="00913124" w:rsidRPr="00F10CF8">
        <w:rPr>
          <w:rFonts w:ascii="Times New Roman" w:eastAsia="宋体" w:hAnsi="Times New Roman"/>
          <w:lang w:val="en-US"/>
        </w:rPr>
        <w:t>ne question is raised on how to indicate</w:t>
      </w:r>
      <w:r w:rsidR="00913124" w:rsidRPr="00F10CF8">
        <w:rPr>
          <w:rFonts w:ascii="Times New Roman" w:eastAsia="宋体" w:hAnsi="Times New Roman" w:hint="eastAsia"/>
          <w:lang w:val="en-US"/>
        </w:rPr>
        <w:t xml:space="preserve">/select </w:t>
      </w:r>
      <w:r w:rsidR="00233EF7">
        <w:rPr>
          <w:rFonts w:ascii="Times New Roman" w:eastAsia="宋体" w:hAnsi="Times New Roman"/>
          <w:lang w:val="en-US"/>
        </w:rPr>
        <w:t xml:space="preserve">the </w:t>
      </w:r>
      <w:r w:rsidR="00913124" w:rsidRPr="00F10CF8">
        <w:rPr>
          <w:rFonts w:ascii="Times New Roman" w:eastAsia="宋体" w:hAnsi="Times New Roman" w:hint="eastAsia"/>
          <w:lang w:val="en-US"/>
        </w:rPr>
        <w:t>activated legs for duplication in R16.</w:t>
      </w:r>
      <w:r w:rsidR="00913124" w:rsidRPr="00F10CF8">
        <w:rPr>
          <w:rFonts w:ascii="Times New Roman" w:eastAsia="宋体" w:hAnsi="Times New Roman"/>
          <w:lang w:val="en-US"/>
        </w:rPr>
        <w:t xml:space="preserve"> And two solutions are in consideration:</w:t>
      </w:r>
      <w:r w:rsidR="00106648" w:rsidRPr="00F10CF8">
        <w:rPr>
          <w:rFonts w:ascii="Times New Roman" w:eastAsia="宋体" w:hAnsi="Times New Roman"/>
          <w:lang w:val="en-US"/>
        </w:rPr>
        <w:t xml:space="preserve"> </w:t>
      </w:r>
    </w:p>
    <w:p w14:paraId="39EC36BE" w14:textId="6E5BFD29" w:rsidR="008D04FE" w:rsidRDefault="0051028D" w:rsidP="0051028D">
      <w:pPr>
        <w:pStyle w:val="af5"/>
        <w:numPr>
          <w:ilvl w:val="0"/>
          <w:numId w:val="48"/>
        </w:numPr>
        <w:ind w:leftChars="0"/>
      </w:pPr>
      <w:r w:rsidRPr="0051028D">
        <w:t xml:space="preserve">Solution </w:t>
      </w:r>
      <w:r>
        <w:t>1</w:t>
      </w:r>
      <w:r w:rsidRPr="0051028D">
        <w:t xml:space="preserve">: </w:t>
      </w:r>
      <w:r w:rsidR="00E46ED6">
        <w:t xml:space="preserve">Based on the network indication, </w:t>
      </w:r>
      <w:r w:rsidR="00E46ED6" w:rsidRPr="0051028D">
        <w:t>e.g., MAC CE</w:t>
      </w:r>
      <w:r w:rsidR="00064774">
        <w:t>.</w:t>
      </w:r>
      <w:r w:rsidR="0096172E">
        <w:t xml:space="preserve"> And some general details are listed below:</w:t>
      </w:r>
    </w:p>
    <w:p w14:paraId="1E2C004D" w14:textId="44A16084" w:rsidR="00961767" w:rsidRDefault="0096172E" w:rsidP="00F10CF8">
      <w:pPr>
        <w:pStyle w:val="af5"/>
        <w:numPr>
          <w:ilvl w:val="1"/>
          <w:numId w:val="48"/>
        </w:numPr>
        <w:ind w:leftChars="0"/>
      </w:pPr>
      <w:r>
        <w:t>T</w:t>
      </w:r>
      <w:r w:rsidR="00106648">
        <w:t>he duplication status are tot</w:t>
      </w:r>
      <w:r w:rsidR="00961767">
        <w:t>ally controlled by the network: 1. whether to activate duplication transmission, 2. which legs are actually activated.</w:t>
      </w:r>
    </w:p>
    <w:p w14:paraId="7E008C5B" w14:textId="34BE82AE" w:rsidR="00F5077B" w:rsidRDefault="00F5077B" w:rsidP="00F10CF8">
      <w:pPr>
        <w:pStyle w:val="af5"/>
        <w:numPr>
          <w:ilvl w:val="1"/>
          <w:numId w:val="48"/>
        </w:numPr>
        <w:ind w:leftChars="0"/>
      </w:pPr>
      <w:r>
        <w:t>Th</w:t>
      </w:r>
      <w:r w:rsidR="006238E3">
        <w:t>e pros</w:t>
      </w:r>
      <w:r w:rsidR="00233EF7">
        <w:t xml:space="preserve">: </w:t>
      </w:r>
      <w:r w:rsidR="000328CC">
        <w:t>the activation behaviour is under control of the network.</w:t>
      </w:r>
    </w:p>
    <w:p w14:paraId="6608E595" w14:textId="14F51963" w:rsidR="00F30441" w:rsidRDefault="006238E3" w:rsidP="00F10CF8">
      <w:pPr>
        <w:pStyle w:val="af5"/>
        <w:numPr>
          <w:ilvl w:val="1"/>
          <w:numId w:val="48"/>
        </w:numPr>
        <w:ind w:leftChars="0"/>
      </w:pPr>
      <w:r>
        <w:t>The cons</w:t>
      </w:r>
      <w:r w:rsidR="00233EF7">
        <w:t xml:space="preserve">: </w:t>
      </w:r>
      <w:r>
        <w:t>s</w:t>
      </w:r>
      <w:r w:rsidR="00F30441">
        <w:t xml:space="preserve">ome restriction should be specified in the protocol, such as the maximum number </w:t>
      </w:r>
      <w:r w:rsidR="00233EF7">
        <w:t xml:space="preserve">indicated by </w:t>
      </w:r>
      <w:r w:rsidR="00F30441">
        <w:t>the network for activated legs for duplication.</w:t>
      </w:r>
    </w:p>
    <w:p w14:paraId="5B0B8815" w14:textId="4474DBFF" w:rsidR="0051028D" w:rsidRPr="0051028D" w:rsidRDefault="0051028D" w:rsidP="0051028D">
      <w:pPr>
        <w:pStyle w:val="af5"/>
        <w:numPr>
          <w:ilvl w:val="0"/>
          <w:numId w:val="48"/>
        </w:numPr>
        <w:ind w:leftChars="0"/>
      </w:pPr>
      <w:r w:rsidRPr="0051028D">
        <w:t xml:space="preserve">Solution </w:t>
      </w:r>
      <w:r>
        <w:t>2</w:t>
      </w:r>
      <w:r w:rsidRPr="0051028D">
        <w:t xml:space="preserve">: Based on UE selection with assistance from the network. </w:t>
      </w:r>
      <w:r w:rsidR="006E37E4">
        <w:t>And some general details are listed below:</w:t>
      </w:r>
    </w:p>
    <w:p w14:paraId="7332E66C" w14:textId="77777777" w:rsidR="00BA0B87" w:rsidRDefault="00BA0B87" w:rsidP="00F10CF8">
      <w:pPr>
        <w:pStyle w:val="af5"/>
        <w:numPr>
          <w:ilvl w:val="1"/>
          <w:numId w:val="48"/>
        </w:numPr>
        <w:ind w:leftChars="0"/>
      </w:pPr>
      <w:r>
        <w:t xml:space="preserve">Sort of duplication mechanism is controlled by the network, but </w:t>
      </w:r>
      <w:r w:rsidRPr="0051028D">
        <w:t>FFS to what extent the network impose control on the duplication</w:t>
      </w:r>
      <w:r>
        <w:t>.</w:t>
      </w:r>
    </w:p>
    <w:p w14:paraId="6921E9EE" w14:textId="7D21640D" w:rsidR="007571B5" w:rsidRDefault="007571B5" w:rsidP="00F10CF8">
      <w:pPr>
        <w:pStyle w:val="af5"/>
        <w:numPr>
          <w:ilvl w:val="1"/>
          <w:numId w:val="48"/>
        </w:numPr>
        <w:ind w:leftChars="0"/>
      </w:pPr>
      <w:r>
        <w:t>UE involve</w:t>
      </w:r>
      <w:r w:rsidR="00233EF7">
        <w:t>s</w:t>
      </w:r>
      <w:r>
        <w:t xml:space="preserve"> in duplication selection decision.</w:t>
      </w:r>
    </w:p>
    <w:p w14:paraId="64A85294" w14:textId="259AFBE3" w:rsidR="000328CC" w:rsidRDefault="00233EF7" w:rsidP="00F10CF8">
      <w:pPr>
        <w:pStyle w:val="af5"/>
        <w:numPr>
          <w:ilvl w:val="1"/>
          <w:numId w:val="48"/>
        </w:numPr>
        <w:ind w:leftChars="0"/>
      </w:pPr>
      <w:r>
        <w:t>The pros:</w:t>
      </w:r>
      <w:r w:rsidR="000328CC">
        <w:t xml:space="preserve"> more flexibility is achievable </w:t>
      </w:r>
      <w:r w:rsidR="00E632CA">
        <w:t>to</w:t>
      </w:r>
      <w:r w:rsidR="000328CC">
        <w:t xml:space="preserve"> </w:t>
      </w:r>
      <w:r w:rsidR="008018EF">
        <w:t xml:space="preserve">the </w:t>
      </w:r>
      <w:r w:rsidR="000328CC">
        <w:t>UE and the network.</w:t>
      </w:r>
    </w:p>
    <w:p w14:paraId="1793B08A" w14:textId="77777777" w:rsidR="005558EF" w:rsidRPr="00F10CF8" w:rsidRDefault="00782F0A" w:rsidP="00F10CF8">
      <w:pPr>
        <w:ind w:firstLineChars="200" w:firstLine="400"/>
        <w:rPr>
          <w:rFonts w:ascii="Times New Roman" w:eastAsia="宋体" w:hAnsi="Times New Roman"/>
          <w:lang w:val="en-US"/>
        </w:rPr>
      </w:pPr>
      <w:r w:rsidRPr="00F10CF8">
        <w:rPr>
          <w:rFonts w:ascii="Times New Roman" w:eastAsia="宋体" w:hAnsi="Times New Roman"/>
          <w:lang w:val="en-US"/>
        </w:rPr>
        <w:t xml:space="preserve">And some sub-solutions for solution 2 </w:t>
      </w:r>
      <w:r w:rsidR="005558EF" w:rsidRPr="00F10CF8">
        <w:rPr>
          <w:rFonts w:ascii="Times New Roman" w:eastAsia="宋体" w:hAnsi="Times New Roman"/>
          <w:lang w:val="en-US"/>
        </w:rPr>
        <w:t>are extended here:</w:t>
      </w:r>
    </w:p>
    <w:p w14:paraId="368F42F9" w14:textId="70DD5E37" w:rsidR="00A65247" w:rsidRDefault="005558EF" w:rsidP="00F10CF8">
      <w:pPr>
        <w:pStyle w:val="af5"/>
        <w:numPr>
          <w:ilvl w:val="0"/>
          <w:numId w:val="49"/>
        </w:numPr>
        <w:ind w:leftChars="0"/>
      </w:pPr>
      <w:r>
        <w:t>Solution 2-1: whether to activate duplication is controlled by the network, and</w:t>
      </w:r>
      <w:r w:rsidR="009D2CA3">
        <w:t xml:space="preserve"> </w:t>
      </w:r>
      <w:r w:rsidR="00F405B7">
        <w:t xml:space="preserve">the “activated” legs for duplication </w:t>
      </w:r>
      <w:r w:rsidR="00A65247">
        <w:t>is based on UE behaviour.</w:t>
      </w:r>
    </w:p>
    <w:p w14:paraId="7D72136F" w14:textId="684F36EC" w:rsidR="00897644" w:rsidRDefault="00897644" w:rsidP="00F10CF8">
      <w:pPr>
        <w:pStyle w:val="af5"/>
        <w:numPr>
          <w:ilvl w:val="0"/>
          <w:numId w:val="49"/>
        </w:numPr>
        <w:ind w:leftChars="0"/>
      </w:pPr>
      <w:r>
        <w:t>Solution 2-</w:t>
      </w:r>
      <w:r w:rsidR="00F405B7">
        <w:t>2</w:t>
      </w:r>
      <w:r>
        <w:t xml:space="preserve">: whether to activate duplication is controlled by the network, and </w:t>
      </w:r>
      <w:r w:rsidR="00F405B7">
        <w:t>the “activated” legs</w:t>
      </w:r>
      <w:r>
        <w:t xml:space="preserve"> is </w:t>
      </w:r>
      <w:r w:rsidR="00F405B7">
        <w:t xml:space="preserve">selected </w:t>
      </w:r>
      <w:r>
        <w:t xml:space="preserve">based on UE </w:t>
      </w:r>
      <w:r>
        <w:rPr>
          <w:rFonts w:hint="eastAsia"/>
          <w:lang w:eastAsia="zh-CN"/>
        </w:rPr>
        <w:t>&amp;</w:t>
      </w:r>
      <w:r>
        <w:rPr>
          <w:lang w:eastAsia="zh-CN"/>
        </w:rPr>
        <w:t xml:space="preserve"> </w:t>
      </w:r>
      <w:r>
        <w:t xml:space="preserve">the network decision (i.e. the network indicate a set of legs to active by MAC CE, and UE select the legs </w:t>
      </w:r>
      <w:r w:rsidR="00F405B7">
        <w:t>eventually</w:t>
      </w:r>
      <w:r>
        <w:t xml:space="preserve"> used among the ones indicated in MAC CE). </w:t>
      </w:r>
    </w:p>
    <w:p w14:paraId="4B7E3AD4" w14:textId="520AD59A" w:rsidR="002C337F" w:rsidRDefault="002C337F" w:rsidP="00F10CF8">
      <w:pPr>
        <w:pStyle w:val="af5"/>
        <w:numPr>
          <w:ilvl w:val="0"/>
          <w:numId w:val="49"/>
        </w:numPr>
        <w:ind w:leftChars="0"/>
      </w:pPr>
      <w:r>
        <w:t>Solution 2-</w:t>
      </w:r>
      <w:r w:rsidR="00F405B7">
        <w:t>3</w:t>
      </w:r>
      <w:r>
        <w:t xml:space="preserve">: </w:t>
      </w:r>
      <w:r w:rsidR="00F405B7">
        <w:t>the “activated” legs for duplication</w:t>
      </w:r>
      <w:r>
        <w:t xml:space="preserve"> is controlled by the network, and whether to activate duplication is based on UE behaviour.</w:t>
      </w:r>
    </w:p>
    <w:p w14:paraId="49704AD4" w14:textId="76E9339C" w:rsidR="001B1E03" w:rsidRPr="00F10CF8" w:rsidRDefault="00CD6EF4" w:rsidP="00F875D1">
      <w:pPr>
        <w:rPr>
          <w:rFonts w:ascii="Times New Roman" w:eastAsia="宋体" w:hAnsi="Times New Roman"/>
          <w:lang w:val="en-US"/>
        </w:rPr>
      </w:pPr>
      <w:r w:rsidRPr="00F10CF8">
        <w:rPr>
          <w:rFonts w:ascii="Times New Roman" w:eastAsia="宋体" w:hAnsi="Times New Roman"/>
          <w:lang w:val="en-US"/>
        </w:rPr>
        <w:t xml:space="preserve">We think </w:t>
      </w:r>
      <w:r w:rsidR="001B1E03" w:rsidRPr="00F10CF8">
        <w:rPr>
          <w:rFonts w:ascii="Times New Roman" w:eastAsia="宋体" w:hAnsi="Times New Roman"/>
          <w:lang w:val="en-US"/>
        </w:rPr>
        <w:t>all</w:t>
      </w:r>
      <w:r w:rsidRPr="00F10CF8">
        <w:rPr>
          <w:rFonts w:ascii="Times New Roman" w:eastAsia="宋体" w:hAnsi="Times New Roman"/>
          <w:lang w:val="en-US"/>
        </w:rPr>
        <w:t xml:space="preserve"> solutions</w:t>
      </w:r>
      <w:r w:rsidR="001B1E03" w:rsidRPr="00F10CF8">
        <w:rPr>
          <w:rFonts w:ascii="Times New Roman" w:eastAsia="宋体" w:hAnsi="Times New Roman"/>
          <w:lang w:val="en-US"/>
        </w:rPr>
        <w:t xml:space="preserve"> shown above can be considered.</w:t>
      </w:r>
    </w:p>
    <w:p w14:paraId="0741B4A1" w14:textId="58EF24F3" w:rsidR="001B1E03" w:rsidRDefault="001B1E03" w:rsidP="001B1E03">
      <w:pPr>
        <w:pStyle w:val="Proposal"/>
        <w:tabs>
          <w:tab w:val="clear" w:pos="1304"/>
        </w:tabs>
        <w:ind w:left="1701" w:hanging="1701"/>
      </w:pPr>
      <w:bookmarkStart w:id="94" w:name="_Toc536738085"/>
      <w:bookmarkStart w:id="95" w:name="_Toc951882"/>
      <w:bookmarkStart w:id="96" w:name="_Toc952093"/>
      <w:bookmarkStart w:id="97" w:name="_Toc1042583"/>
      <w:bookmarkStart w:id="98" w:name="_Toc1057953"/>
      <w:bookmarkStart w:id="99" w:name="_Toc1114237"/>
      <w:bookmarkStart w:id="100" w:name="_Toc1116919"/>
      <w:bookmarkStart w:id="101" w:name="_Toc1116940"/>
      <w:bookmarkStart w:id="102" w:name="_Toc1131897"/>
      <w:bookmarkStart w:id="103" w:name="_Toc1131943"/>
      <w:bookmarkStart w:id="104" w:name="_Toc1131982"/>
      <w:r>
        <w:t xml:space="preserve">RAN2 </w:t>
      </w:r>
      <w:r w:rsidR="004565CC">
        <w:t xml:space="preserve">may </w:t>
      </w:r>
      <w:r>
        <w:t>discuss potential solutions shown above on how to select</w:t>
      </w:r>
      <w:r>
        <w:rPr>
          <w:rFonts w:hint="eastAsia"/>
        </w:rPr>
        <w:t xml:space="preserve">/indicate legs </w:t>
      </w:r>
      <w:r w:rsidR="000E5901">
        <w:t xml:space="preserve">to be </w:t>
      </w:r>
      <w:r>
        <w:rPr>
          <w:rFonts w:hint="eastAsia"/>
        </w:rPr>
        <w:t>activated.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DEF6C66" w14:textId="7C1D4645" w:rsidR="00E46372" w:rsidRDefault="000E2A60">
      <w:pPr>
        <w:rPr>
          <w:rFonts w:ascii="Times New Roman" w:eastAsia="宋体" w:hAnsi="Times New Roman"/>
          <w:lang w:val="en-US"/>
        </w:rPr>
      </w:pPr>
      <w:r w:rsidRPr="00505213">
        <w:rPr>
          <w:rFonts w:ascii="Times New Roman" w:eastAsia="宋体" w:hAnsi="Times New Roman"/>
          <w:lang w:val="en-US"/>
        </w:rPr>
        <w:t xml:space="preserve">Since MAC CE is a more dynamic signaling than RRC and MAC CE is the </w:t>
      </w:r>
      <w:r w:rsidR="006C0C0B">
        <w:rPr>
          <w:rFonts w:ascii="Times New Roman" w:eastAsia="宋体" w:hAnsi="Times New Roman"/>
          <w:lang w:val="en-US"/>
        </w:rPr>
        <w:t>finalized</w:t>
      </w:r>
      <w:r w:rsidRPr="00505213">
        <w:rPr>
          <w:rFonts w:ascii="Times New Roman" w:eastAsia="宋体" w:hAnsi="Times New Roman"/>
          <w:lang w:val="en-US"/>
        </w:rPr>
        <w:t xml:space="preserve"> </w:t>
      </w:r>
      <w:r w:rsidR="006C0C0B">
        <w:rPr>
          <w:rFonts w:ascii="Times New Roman" w:eastAsia="宋体" w:hAnsi="Times New Roman"/>
          <w:lang w:val="en-US"/>
        </w:rPr>
        <w:t>method</w:t>
      </w:r>
      <w:r w:rsidRPr="00505213">
        <w:rPr>
          <w:rFonts w:ascii="Times New Roman" w:eastAsia="宋体" w:hAnsi="Times New Roman"/>
          <w:lang w:val="en-US"/>
        </w:rPr>
        <w:t xml:space="preserve"> for duplication status indication in R15, </w:t>
      </w:r>
      <w:r w:rsidR="00735C8C">
        <w:rPr>
          <w:rFonts w:ascii="Times New Roman" w:eastAsia="宋体" w:hAnsi="Times New Roman"/>
          <w:lang w:val="en-US"/>
        </w:rPr>
        <w:t>we think MAC CE is a most strai</w:t>
      </w:r>
      <w:r w:rsidR="008C352A">
        <w:rPr>
          <w:rFonts w:ascii="Times New Roman" w:eastAsia="宋体" w:hAnsi="Times New Roman"/>
          <w:lang w:val="en-US"/>
        </w:rPr>
        <w:t xml:space="preserve">ghtforward way </w:t>
      </w:r>
      <w:r>
        <w:rPr>
          <w:rFonts w:ascii="Times New Roman" w:eastAsia="宋体" w:hAnsi="Times New Roman"/>
          <w:lang w:val="en-US"/>
        </w:rPr>
        <w:t>for duplication enhancement status indication in R16.</w:t>
      </w:r>
      <w:r w:rsidR="008C352A">
        <w:rPr>
          <w:rFonts w:ascii="Times New Roman" w:eastAsia="宋体" w:hAnsi="Times New Roman"/>
          <w:lang w:val="en-US"/>
        </w:rPr>
        <w:t xml:space="preserve"> Thus,</w:t>
      </w:r>
      <w:r w:rsidR="002765F7">
        <w:rPr>
          <w:rFonts w:ascii="Times New Roman" w:eastAsia="宋体" w:hAnsi="Times New Roman"/>
          <w:lang w:val="en-US"/>
        </w:rPr>
        <w:t xml:space="preserve"> for current </w:t>
      </w:r>
      <w:r w:rsidR="002765F7" w:rsidRPr="009B5DFB">
        <w:rPr>
          <w:rFonts w:ascii="Times New Roman" w:eastAsia="宋体" w:hAnsi="Times New Roman"/>
          <w:lang w:val="en-US"/>
        </w:rPr>
        <w:t>more than two legs</w:t>
      </w:r>
      <w:r w:rsidR="002765F7">
        <w:rPr>
          <w:rFonts w:ascii="Times New Roman" w:eastAsia="宋体" w:hAnsi="Times New Roman"/>
          <w:lang w:val="en-US"/>
        </w:rPr>
        <w:t xml:space="preserve"> scenario,</w:t>
      </w:r>
      <w:r w:rsidR="008C352A">
        <w:rPr>
          <w:rFonts w:ascii="Times New Roman" w:eastAsia="宋体" w:hAnsi="Times New Roman"/>
          <w:lang w:val="en-US"/>
        </w:rPr>
        <w:t xml:space="preserve"> a new MAC CE is </w:t>
      </w:r>
      <w:r w:rsidR="008C352A" w:rsidRPr="009B5DFB">
        <w:rPr>
          <w:rFonts w:ascii="Times New Roman" w:eastAsia="宋体" w:hAnsi="Times New Roman"/>
          <w:lang w:val="en-US"/>
        </w:rPr>
        <w:t xml:space="preserve">preferred to </w:t>
      </w:r>
      <w:r w:rsidR="00436B9F">
        <w:rPr>
          <w:rFonts w:ascii="Times New Roman" w:eastAsia="宋体" w:hAnsi="Times New Roman"/>
          <w:lang w:val="en-US"/>
        </w:rPr>
        <w:t>indicate</w:t>
      </w:r>
      <w:r w:rsidR="008C352A" w:rsidRPr="009B5DFB">
        <w:rPr>
          <w:rFonts w:ascii="Times New Roman" w:eastAsia="宋体" w:hAnsi="Times New Roman"/>
          <w:lang w:val="en-US"/>
        </w:rPr>
        <w:t xml:space="preserve"> duplication</w:t>
      </w:r>
      <w:r w:rsidR="00436B9F">
        <w:rPr>
          <w:rFonts w:ascii="Times New Roman" w:eastAsia="宋体" w:hAnsi="Times New Roman"/>
          <w:lang w:val="en-US"/>
        </w:rPr>
        <w:t xml:space="preserve"> </w:t>
      </w:r>
      <w:r w:rsidR="00436B9F" w:rsidRPr="009B5DFB">
        <w:rPr>
          <w:rFonts w:ascii="Times New Roman" w:eastAsia="宋体" w:hAnsi="Times New Roman"/>
          <w:lang w:val="en-US"/>
        </w:rPr>
        <w:t>activate</w:t>
      </w:r>
      <w:r w:rsidR="00436B9F">
        <w:rPr>
          <w:rFonts w:ascii="Times New Roman" w:eastAsia="宋体" w:hAnsi="Times New Roman"/>
          <w:lang w:val="en-US"/>
        </w:rPr>
        <w:t>d/</w:t>
      </w:r>
      <w:r w:rsidR="00436B9F" w:rsidRPr="009B5DFB">
        <w:rPr>
          <w:rFonts w:ascii="Times New Roman" w:eastAsia="宋体" w:hAnsi="Times New Roman"/>
          <w:lang w:val="en-US"/>
        </w:rPr>
        <w:t>deactivat</w:t>
      </w:r>
      <w:r w:rsidR="00436B9F">
        <w:rPr>
          <w:rFonts w:ascii="Times New Roman" w:eastAsia="宋体" w:hAnsi="Times New Roman"/>
          <w:lang w:val="en-US"/>
        </w:rPr>
        <w:t>ed</w:t>
      </w:r>
      <w:r w:rsidR="002765F7">
        <w:rPr>
          <w:rFonts w:ascii="Times New Roman" w:eastAsia="宋体" w:hAnsi="Times New Roman"/>
          <w:lang w:val="en-US"/>
        </w:rPr>
        <w:t>, and</w:t>
      </w:r>
      <w:r w:rsidR="002765F7">
        <w:rPr>
          <w:rFonts w:ascii="Times New Roman" w:eastAsia="宋体" w:hAnsi="Times New Roman" w:hint="eastAsia"/>
          <w:lang w:val="en-US"/>
        </w:rPr>
        <w:t>/or</w:t>
      </w:r>
      <w:r w:rsidR="00436B9F">
        <w:rPr>
          <w:rFonts w:ascii="Times New Roman" w:eastAsia="宋体" w:hAnsi="Times New Roman"/>
          <w:lang w:val="en-US"/>
        </w:rPr>
        <w:t>,</w:t>
      </w:r>
      <w:r w:rsidR="008C352A" w:rsidRPr="009B5DFB">
        <w:rPr>
          <w:rFonts w:ascii="Times New Roman" w:eastAsia="宋体" w:hAnsi="Times New Roman"/>
          <w:lang w:val="en-US"/>
        </w:rPr>
        <w:t xml:space="preserve"> </w:t>
      </w:r>
      <w:r w:rsidR="00436B9F">
        <w:rPr>
          <w:rFonts w:ascii="Times New Roman" w:eastAsia="宋体" w:hAnsi="Times New Roman"/>
          <w:lang w:val="en-US"/>
        </w:rPr>
        <w:t>to indicate</w:t>
      </w:r>
      <w:r w:rsidR="002765F7">
        <w:rPr>
          <w:rFonts w:ascii="Times New Roman" w:eastAsia="宋体" w:hAnsi="Times New Roman"/>
          <w:lang w:val="en-US"/>
        </w:rPr>
        <w:t xml:space="preserve"> the </w:t>
      </w:r>
      <w:r w:rsidR="008C352A">
        <w:rPr>
          <w:rFonts w:ascii="Times New Roman" w:eastAsia="宋体" w:hAnsi="Times New Roman"/>
          <w:lang w:val="en-US"/>
        </w:rPr>
        <w:t>legs expected by the network</w:t>
      </w:r>
      <w:r w:rsidR="002765F7">
        <w:rPr>
          <w:rFonts w:ascii="Times New Roman" w:eastAsia="宋体" w:hAnsi="Times New Roman"/>
          <w:lang w:val="en-US"/>
        </w:rPr>
        <w:t xml:space="preserve"> for duplication transmission</w:t>
      </w:r>
      <w:r w:rsidR="008C352A">
        <w:rPr>
          <w:rFonts w:ascii="Times New Roman" w:eastAsia="宋体" w:hAnsi="Times New Roman"/>
          <w:lang w:val="en-US"/>
        </w:rPr>
        <w:t>.</w:t>
      </w:r>
    </w:p>
    <w:p w14:paraId="01AFBC07" w14:textId="6E15A42B" w:rsidR="00443992" w:rsidRDefault="00443992" w:rsidP="00F10CF8">
      <w:pPr>
        <w:pStyle w:val="Proposal"/>
        <w:tabs>
          <w:tab w:val="clear" w:pos="1304"/>
        </w:tabs>
        <w:ind w:left="1701" w:hanging="1701"/>
      </w:pPr>
      <w:bookmarkStart w:id="105" w:name="_Toc1057954"/>
      <w:bookmarkStart w:id="106" w:name="_Toc1114238"/>
      <w:bookmarkStart w:id="107" w:name="_Toc536738087"/>
      <w:bookmarkStart w:id="108" w:name="_Toc951884"/>
      <w:bookmarkStart w:id="109" w:name="_Toc952095"/>
      <w:bookmarkStart w:id="110" w:name="_Toc1042585"/>
      <w:bookmarkStart w:id="111" w:name="_Toc1057955"/>
      <w:bookmarkStart w:id="112" w:name="_Toc1114239"/>
      <w:bookmarkStart w:id="113" w:name="_Toc1116920"/>
      <w:bookmarkStart w:id="114" w:name="_Toc1116941"/>
      <w:bookmarkStart w:id="115" w:name="_Toc1131898"/>
      <w:bookmarkStart w:id="116" w:name="_Toc1131944"/>
      <w:bookmarkStart w:id="117" w:name="_Toc1131983"/>
      <w:bookmarkEnd w:id="105"/>
      <w:bookmarkEnd w:id="106"/>
      <w:r w:rsidRPr="00443992">
        <w:lastRenderedPageBreak/>
        <w:t xml:space="preserve">A new MAC CE </w:t>
      </w:r>
      <w:r>
        <w:t xml:space="preserve">is introduced for </w:t>
      </w:r>
      <w:r w:rsidR="00A61501">
        <w:t xml:space="preserve">more than two legs </w:t>
      </w:r>
      <w:r w:rsidR="000D6640">
        <w:t xml:space="preserve">duplication scenario </w:t>
      </w:r>
      <w:r w:rsidR="00A61501">
        <w:t>i</w:t>
      </w:r>
      <w:r w:rsidR="000D6640">
        <w:t>f</w:t>
      </w:r>
      <w:r w:rsidR="00A61501">
        <w:t xml:space="preserve"> the network is involved in activated leg</w:t>
      </w:r>
      <w:r w:rsidR="00EB3D92">
        <w:t>(s)</w:t>
      </w:r>
      <w:r w:rsidR="00A61501">
        <w:t xml:space="preserve"> indication/selection</w:t>
      </w:r>
      <w:r w:rsidRPr="00443992">
        <w:t>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08662C4" w14:textId="77777777" w:rsidR="00C27079" w:rsidRDefault="00C27079" w:rsidP="00C27079">
      <w:pPr>
        <w:rPr>
          <w:rFonts w:ascii="Times New Roman" w:eastAsia="宋体" w:hAnsi="Times New Roman"/>
          <w:lang w:val="en-US"/>
        </w:rPr>
      </w:pPr>
      <w:r w:rsidRPr="00BA09E4">
        <w:rPr>
          <w:rFonts w:ascii="Times New Roman" w:eastAsia="宋体" w:hAnsi="Times New Roman"/>
          <w:lang w:val="en-US"/>
        </w:rPr>
        <w:t xml:space="preserve">Two </w:t>
      </w:r>
      <w:r w:rsidRPr="00893648">
        <w:rPr>
          <w:rFonts w:ascii="Times New Roman" w:eastAsia="宋体" w:hAnsi="Times New Roman"/>
          <w:lang w:val="en-US"/>
        </w:rPr>
        <w:t>candidate</w:t>
      </w:r>
      <w:r w:rsidRPr="00BA09E4">
        <w:rPr>
          <w:rFonts w:ascii="Times New Roman" w:eastAsia="宋体" w:hAnsi="Times New Roman"/>
          <w:lang w:val="en-US"/>
        </w:rPr>
        <w:t xml:space="preserve"> ways are listed </w:t>
      </w:r>
      <w:r w:rsidRPr="00893648">
        <w:rPr>
          <w:rFonts w:ascii="Times New Roman" w:eastAsia="宋体" w:hAnsi="Times New Roman"/>
          <w:lang w:val="en-US"/>
        </w:rPr>
        <w:t>to activate/deactivate PDCP duplication</w:t>
      </w:r>
      <w:r w:rsidRPr="00BA09E4" w:rsidDel="00CA6A88">
        <w:rPr>
          <w:rFonts w:ascii="Times New Roman" w:eastAsia="宋体" w:hAnsi="Times New Roman"/>
          <w:lang w:val="en-US"/>
        </w:rPr>
        <w:t xml:space="preserve"> </w:t>
      </w:r>
      <w:r w:rsidRPr="00893648">
        <w:rPr>
          <w:rFonts w:ascii="Times New Roman" w:eastAsia="宋体" w:hAnsi="Times New Roman"/>
          <w:lang w:val="en-US"/>
        </w:rPr>
        <w:t>for “</w:t>
      </w:r>
      <w:r>
        <w:rPr>
          <w:rFonts w:ascii="Times New Roman" w:eastAsia="宋体" w:hAnsi="Times New Roman"/>
          <w:lang w:val="en-US"/>
        </w:rPr>
        <w:t xml:space="preserve">more than two legs” case: </w:t>
      </w:r>
    </w:p>
    <w:p w14:paraId="7E87D12B" w14:textId="36759649" w:rsidR="00C27079" w:rsidRPr="00F10CF8" w:rsidRDefault="00C27079" w:rsidP="00511DF1">
      <w:pPr>
        <w:pStyle w:val="af5"/>
        <w:numPr>
          <w:ilvl w:val="0"/>
          <w:numId w:val="43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One way is to design a MAC CE only </w:t>
      </w:r>
      <w:r w:rsidR="004F71E7">
        <w:rPr>
          <w:rFonts w:eastAsia="宋体"/>
          <w:lang w:val="en-US"/>
        </w:rPr>
        <w:t>used for sort of duplication status indication. For</w:t>
      </w:r>
      <w:r w:rsidR="008C352A">
        <w:rPr>
          <w:rFonts w:eastAsia="宋体"/>
          <w:lang w:val="en-US"/>
        </w:rPr>
        <w:t xml:space="preserve"> example, R15 MAC CE is used </w:t>
      </w:r>
      <w:r w:rsidR="004F71E7">
        <w:rPr>
          <w:rFonts w:eastAsia="宋体"/>
          <w:lang w:val="en-US"/>
        </w:rPr>
        <w:t>to indicate activated or not</w:t>
      </w:r>
      <w:r w:rsidR="008C352A">
        <w:rPr>
          <w:rFonts w:eastAsia="宋体"/>
          <w:lang w:val="en-US"/>
        </w:rPr>
        <w:t xml:space="preserve">, and the new MAC CE is designed for leg selection if activation status is indicated by R15 MAC CE. </w:t>
      </w:r>
      <w:r>
        <w:rPr>
          <w:rFonts w:eastAsia="宋体"/>
          <w:lang w:val="en-US"/>
        </w:rPr>
        <w:t xml:space="preserve">The </w:t>
      </w:r>
      <w:r w:rsidR="00511DF1">
        <w:rPr>
          <w:rFonts w:eastAsia="宋体"/>
          <w:lang w:val="en-US"/>
        </w:rPr>
        <w:t xml:space="preserve">first </w:t>
      </w:r>
      <w:r>
        <w:rPr>
          <w:rFonts w:eastAsia="宋体"/>
          <w:lang w:val="en-US"/>
        </w:rPr>
        <w:t xml:space="preserve">drawback </w:t>
      </w:r>
      <w:r w:rsidR="00511DF1">
        <w:rPr>
          <w:rFonts w:eastAsia="宋体"/>
          <w:lang w:val="en-US"/>
        </w:rPr>
        <w:t xml:space="preserve">is </w:t>
      </w:r>
      <w:r w:rsidR="00511DF1" w:rsidRPr="00511DF1">
        <w:rPr>
          <w:rFonts w:eastAsia="宋体"/>
          <w:lang w:val="en-US"/>
        </w:rPr>
        <w:t>how to split the R15 / R16 MAC CE functionality</w:t>
      </w:r>
      <w:r w:rsidR="00511DF1">
        <w:rPr>
          <w:rFonts w:eastAsia="宋体"/>
          <w:lang w:val="en-US"/>
        </w:rPr>
        <w:t xml:space="preserve">, and </w:t>
      </w:r>
      <w:r w:rsidR="004F71E7">
        <w:rPr>
          <w:rFonts w:eastAsia="宋体"/>
          <w:lang w:val="en-US"/>
        </w:rPr>
        <w:t>another</w:t>
      </w:r>
      <w:r w:rsidR="00511DF1">
        <w:rPr>
          <w:rFonts w:eastAsia="宋体"/>
          <w:lang w:val="en-US"/>
        </w:rPr>
        <w:t xml:space="preserve"> </w:t>
      </w:r>
      <w:r w:rsidR="004F71E7">
        <w:rPr>
          <w:rFonts w:eastAsia="宋体"/>
          <w:lang w:val="en-US"/>
        </w:rPr>
        <w:t xml:space="preserve">one </w:t>
      </w:r>
      <w:r w:rsidRPr="00F10CF8">
        <w:rPr>
          <w:rFonts w:eastAsia="宋体"/>
          <w:lang w:val="en-US"/>
        </w:rPr>
        <w:t>is much complexity</w:t>
      </w:r>
      <w:r w:rsidR="004F71E7">
        <w:rPr>
          <w:rFonts w:eastAsia="宋体"/>
          <w:lang w:val="en-US"/>
        </w:rPr>
        <w:t xml:space="preserve"> are introduced</w:t>
      </w:r>
      <w:r w:rsidRPr="00F10CF8">
        <w:rPr>
          <w:rFonts w:eastAsia="宋体"/>
          <w:lang w:val="en-US"/>
        </w:rPr>
        <w:t xml:space="preserve"> to the network and UE since they need to recognize 2 MAC CE. </w:t>
      </w:r>
    </w:p>
    <w:p w14:paraId="63D35F95" w14:textId="2C004AFE" w:rsidR="00F96DFA" w:rsidRPr="00F10CF8" w:rsidRDefault="00C27079" w:rsidP="00F10CF8">
      <w:pPr>
        <w:pStyle w:val="af5"/>
        <w:numPr>
          <w:ilvl w:val="0"/>
          <w:numId w:val="43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>The other way is to design a new MAC CE which</w:t>
      </w:r>
      <w:r w:rsidRPr="00645631">
        <w:rPr>
          <w:rFonts w:eastAsia="宋体"/>
          <w:lang w:val="en-US"/>
        </w:rPr>
        <w:t xml:space="preserve"> support </w:t>
      </w:r>
      <w:r w:rsidR="00FF2AE8">
        <w:rPr>
          <w:rFonts w:eastAsia="宋体"/>
          <w:lang w:val="en-US"/>
        </w:rPr>
        <w:t xml:space="preserve">activation indication and </w:t>
      </w:r>
      <w:r w:rsidRPr="00645631">
        <w:rPr>
          <w:rFonts w:eastAsia="宋体"/>
          <w:lang w:val="en-US"/>
        </w:rPr>
        <w:t xml:space="preserve">any status </w:t>
      </w:r>
      <w:r w:rsidR="00FF2AE8">
        <w:rPr>
          <w:rFonts w:eastAsia="宋体"/>
          <w:lang w:val="en-US"/>
        </w:rPr>
        <w:t xml:space="preserve">indication </w:t>
      </w:r>
      <w:r w:rsidRPr="00645631">
        <w:rPr>
          <w:rFonts w:eastAsia="宋体"/>
          <w:lang w:val="en-US"/>
        </w:rPr>
        <w:t xml:space="preserve">for multiple legs combination, including one leg activation, 2 legs activation, 3 legs activation, and 4 legs activation. </w:t>
      </w:r>
      <w:r>
        <w:rPr>
          <w:rFonts w:eastAsia="宋体"/>
          <w:lang w:val="en-US"/>
        </w:rPr>
        <w:t xml:space="preserve">The Pros of this approach is </w:t>
      </w:r>
      <w:r w:rsidR="001A30CF">
        <w:rPr>
          <w:rFonts w:eastAsia="宋体"/>
          <w:lang w:val="en-US"/>
        </w:rPr>
        <w:t xml:space="preserve">there is </w:t>
      </w:r>
      <w:r>
        <w:rPr>
          <w:rFonts w:eastAsia="宋体"/>
          <w:lang w:val="en-US"/>
        </w:rPr>
        <w:t xml:space="preserve">no </w:t>
      </w:r>
      <w:r w:rsidR="001A30CF">
        <w:rPr>
          <w:rFonts w:eastAsia="宋体"/>
          <w:lang w:val="en-US"/>
        </w:rPr>
        <w:t xml:space="preserve">need to consider how to split </w:t>
      </w:r>
      <w:r w:rsidR="00FF2AE8">
        <w:rPr>
          <w:rFonts w:eastAsia="宋体"/>
          <w:lang w:val="en-US"/>
        </w:rPr>
        <w:t xml:space="preserve">functionality </w:t>
      </w:r>
      <w:r w:rsidR="001A30CF">
        <w:rPr>
          <w:rFonts w:eastAsia="宋体"/>
          <w:lang w:val="en-US"/>
        </w:rPr>
        <w:t xml:space="preserve">of the two </w:t>
      </w:r>
      <w:r w:rsidR="00FF2AE8">
        <w:rPr>
          <w:rFonts w:eastAsia="宋体"/>
          <w:lang w:val="en-US"/>
        </w:rPr>
        <w:t>duplication MAC CE</w:t>
      </w:r>
      <w:r w:rsidR="001A30CF">
        <w:rPr>
          <w:rFonts w:eastAsia="宋体"/>
          <w:lang w:val="en-US"/>
        </w:rPr>
        <w:t>s</w:t>
      </w:r>
      <w:r w:rsidR="00FF2AE8">
        <w:rPr>
          <w:rFonts w:eastAsia="宋体"/>
          <w:lang w:val="en-US"/>
        </w:rPr>
        <w:t xml:space="preserve">, </w:t>
      </w:r>
      <w:r>
        <w:rPr>
          <w:rFonts w:eastAsia="宋体"/>
          <w:lang w:val="en-US"/>
        </w:rPr>
        <w:t xml:space="preserve">and all possible </w:t>
      </w:r>
      <w:r w:rsidR="00FF2AE8">
        <w:rPr>
          <w:rFonts w:eastAsia="宋体"/>
          <w:lang w:val="en-US"/>
        </w:rPr>
        <w:t xml:space="preserve">duplication </w:t>
      </w:r>
      <w:r>
        <w:rPr>
          <w:rFonts w:eastAsia="宋体"/>
          <w:lang w:val="en-US"/>
        </w:rPr>
        <w:t>cases</w:t>
      </w:r>
      <w:r w:rsidR="001A30CF">
        <w:rPr>
          <w:rFonts w:eastAsia="宋体"/>
          <w:lang w:val="en-US"/>
        </w:rPr>
        <w:t xml:space="preserve"> can be covered by using this approach</w:t>
      </w:r>
      <w:r w:rsidR="00FF2AE8">
        <w:rPr>
          <w:rFonts w:eastAsia="宋体"/>
          <w:lang w:val="en-US"/>
        </w:rPr>
        <w:t>.</w:t>
      </w:r>
    </w:p>
    <w:p w14:paraId="062BBF2E" w14:textId="3A6D1DFF" w:rsidR="00C365DA" w:rsidRDefault="00C365DA" w:rsidP="00F10CF8">
      <w:pPr>
        <w:jc w:val="center"/>
        <w:rPr>
          <w:rFonts w:ascii="Times New Roman" w:eastAsia="宋体" w:hAnsi="Times New Roman"/>
          <w:lang w:val="en-US"/>
        </w:rPr>
      </w:pPr>
      <w:r w:rsidRPr="00F10CF8">
        <w:rPr>
          <w:rFonts w:ascii="Times New Roman" w:eastAsia="宋体" w:hAnsi="Times New Roman"/>
          <w:noProof/>
          <w:lang w:val="en-US"/>
        </w:rPr>
        <w:drawing>
          <wp:inline distT="0" distB="0" distL="0" distR="0" wp14:anchorId="7D15E984" wp14:editId="3830457C">
            <wp:extent cx="4951730" cy="1784601"/>
            <wp:effectExtent l="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751" cy="1789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42AEB7" w14:textId="043897B9" w:rsidR="00C365DA" w:rsidRPr="00505213" w:rsidRDefault="00C365DA" w:rsidP="00F10CF8">
      <w:pPr>
        <w:jc w:val="center"/>
        <w:rPr>
          <w:rFonts w:ascii="Times New Roman" w:eastAsia="宋体" w:hAnsi="Times New Roman"/>
          <w:b/>
          <w:lang w:val="en-US"/>
        </w:rPr>
      </w:pPr>
      <w:r w:rsidRPr="00505213">
        <w:rPr>
          <w:rFonts w:ascii="Times New Roman" w:eastAsia="宋体" w:hAnsi="Times New Roman"/>
          <w:b/>
          <w:lang w:val="en-US"/>
        </w:rPr>
        <w:t xml:space="preserve">Table 1 Pros and Cons </w:t>
      </w:r>
      <w:r w:rsidR="00515827" w:rsidRPr="00505213">
        <w:rPr>
          <w:rFonts w:ascii="Times New Roman" w:eastAsia="宋体" w:hAnsi="Times New Roman"/>
          <w:b/>
          <w:lang w:val="en-US"/>
        </w:rPr>
        <w:t xml:space="preserve">for </w:t>
      </w:r>
      <w:r w:rsidR="00F1196E" w:rsidRPr="00505213">
        <w:rPr>
          <w:rFonts w:ascii="Times New Roman" w:eastAsia="宋体" w:hAnsi="Times New Roman"/>
          <w:b/>
          <w:lang w:val="en-US"/>
        </w:rPr>
        <w:t>potential</w:t>
      </w:r>
      <w:r w:rsidR="00515827" w:rsidRPr="00505213">
        <w:rPr>
          <w:rFonts w:ascii="Times New Roman" w:eastAsia="宋体" w:hAnsi="Times New Roman"/>
          <w:b/>
          <w:lang w:val="en-US"/>
        </w:rPr>
        <w:t xml:space="preserve"> ways</w:t>
      </w:r>
      <w:r w:rsidRPr="00505213">
        <w:rPr>
          <w:rFonts w:ascii="Times New Roman" w:eastAsia="宋体" w:hAnsi="Times New Roman"/>
          <w:b/>
          <w:lang w:val="en-US"/>
        </w:rPr>
        <w:t xml:space="preserve"> </w:t>
      </w:r>
      <w:r w:rsidR="00B43D12" w:rsidRPr="00505213">
        <w:rPr>
          <w:rFonts w:ascii="Times New Roman" w:eastAsia="宋体" w:hAnsi="Times New Roman"/>
          <w:b/>
          <w:lang w:val="en-US"/>
        </w:rPr>
        <w:t>for new MAC CE</w:t>
      </w:r>
      <w:r w:rsidR="00F1196E" w:rsidRPr="00505213">
        <w:rPr>
          <w:rFonts w:ascii="Times New Roman" w:eastAsia="宋体" w:hAnsi="Times New Roman"/>
          <w:b/>
          <w:lang w:val="en-US"/>
        </w:rPr>
        <w:t xml:space="preserve"> design</w:t>
      </w:r>
    </w:p>
    <w:p w14:paraId="581B69AC" w14:textId="42C3C207" w:rsidR="00910D17" w:rsidRDefault="00910D17" w:rsidP="00F10CF8">
      <w:pPr>
        <w:pStyle w:val="Observation"/>
        <w:ind w:left="1701" w:hanging="1701"/>
      </w:pPr>
      <w:bookmarkStart w:id="118" w:name="_Toc1057931"/>
      <w:bookmarkStart w:id="119" w:name="_Toc1114251"/>
      <w:bookmarkStart w:id="120" w:name="_Toc1057932"/>
      <w:bookmarkStart w:id="121" w:name="_Toc1114252"/>
      <w:bookmarkStart w:id="122" w:name="_Toc1116913"/>
      <w:bookmarkStart w:id="123" w:name="_Toc1116934"/>
      <w:bookmarkStart w:id="124" w:name="_Toc536738080"/>
      <w:bookmarkStart w:id="125" w:name="_Toc951878"/>
      <w:bookmarkStart w:id="126" w:name="_Toc1131894"/>
      <w:bookmarkStart w:id="127" w:name="_Toc1131940"/>
      <w:bookmarkStart w:id="128" w:name="_Toc1131993"/>
      <w:bookmarkEnd w:id="118"/>
      <w:bookmarkEnd w:id="119"/>
      <w:r>
        <w:t xml:space="preserve">There are two </w:t>
      </w:r>
      <w:r w:rsidR="00064E4A">
        <w:t xml:space="preserve">potential </w:t>
      </w:r>
      <w:r>
        <w:t>solutions for R16 duplication MAC CE design.</w:t>
      </w:r>
      <w:bookmarkEnd w:id="120"/>
      <w:bookmarkEnd w:id="121"/>
      <w:bookmarkEnd w:id="122"/>
      <w:bookmarkEnd w:id="123"/>
      <w:bookmarkEnd w:id="126"/>
      <w:bookmarkEnd w:id="127"/>
      <w:bookmarkEnd w:id="128"/>
    </w:p>
    <w:p w14:paraId="2E249B8E" w14:textId="696962AE" w:rsidR="00910D17" w:rsidRDefault="00910D17" w:rsidP="00910D17">
      <w:pPr>
        <w:pStyle w:val="Proposal"/>
        <w:tabs>
          <w:tab w:val="clear" w:pos="1304"/>
        </w:tabs>
        <w:ind w:left="1701" w:hanging="1701"/>
      </w:pPr>
      <w:bookmarkStart w:id="129" w:name="_Toc1057956"/>
      <w:bookmarkStart w:id="130" w:name="_Toc1114240"/>
      <w:bookmarkStart w:id="131" w:name="_Toc1116921"/>
      <w:bookmarkStart w:id="132" w:name="_Toc1116942"/>
      <w:bookmarkStart w:id="133" w:name="_Toc1131899"/>
      <w:bookmarkStart w:id="134" w:name="_Toc1131945"/>
      <w:bookmarkStart w:id="135" w:name="_Toc1131984"/>
      <w:r>
        <w:t xml:space="preserve">RAN2 </w:t>
      </w:r>
      <w:r w:rsidR="004565CC">
        <w:t xml:space="preserve">may </w:t>
      </w:r>
      <w:r>
        <w:t>discuss potential solutions shown above for R16 duplication MAC CE</w:t>
      </w:r>
      <w:r>
        <w:rPr>
          <w:rFonts w:hint="eastAsia"/>
        </w:rPr>
        <w:t>.</w:t>
      </w:r>
      <w:bookmarkEnd w:id="129"/>
      <w:bookmarkEnd w:id="130"/>
      <w:bookmarkEnd w:id="131"/>
      <w:bookmarkEnd w:id="132"/>
      <w:bookmarkEnd w:id="133"/>
      <w:bookmarkEnd w:id="134"/>
      <w:bookmarkEnd w:id="135"/>
    </w:p>
    <w:p w14:paraId="0C8E616A" w14:textId="3D802AB1" w:rsidR="00913C95" w:rsidRDefault="00913C95" w:rsidP="00505213">
      <w:pPr>
        <w:pStyle w:val="Proposal"/>
        <w:numPr>
          <w:ilvl w:val="0"/>
          <w:numId w:val="0"/>
        </w:numPr>
        <w:ind w:left="1304" w:hanging="1304"/>
      </w:pPr>
      <w:bookmarkStart w:id="136" w:name="_Toc528844730"/>
      <w:bookmarkStart w:id="137" w:name="_Toc528844749"/>
      <w:bookmarkStart w:id="138" w:name="_Toc528844732"/>
      <w:bookmarkStart w:id="139" w:name="_Toc528844751"/>
      <w:bookmarkStart w:id="140" w:name="_Toc528844733"/>
      <w:bookmarkStart w:id="141" w:name="_Toc528844752"/>
      <w:bookmarkEnd w:id="124"/>
      <w:bookmarkEnd w:id="125"/>
      <w:bookmarkEnd w:id="136"/>
      <w:bookmarkEnd w:id="137"/>
      <w:bookmarkEnd w:id="138"/>
      <w:bookmarkEnd w:id="139"/>
      <w:bookmarkEnd w:id="140"/>
      <w:bookmarkEnd w:id="141"/>
    </w:p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54BE86EE" w14:textId="77777777" w:rsidR="00375C7D" w:rsidRDefault="00552EA5" w:rsidP="009B5DFB">
      <w:pPr>
        <w:pStyle w:val="ab"/>
      </w:pPr>
      <w:r>
        <w:t xml:space="preserve">Based on the </w:t>
      </w:r>
      <w:r w:rsidR="00176DFE">
        <w:t xml:space="preserve">discussion above, </w:t>
      </w:r>
      <w:r w:rsidR="009B5DFB">
        <w:t>we made the following observations:</w:t>
      </w:r>
    </w:p>
    <w:p w14:paraId="2B8B098E" w14:textId="77777777" w:rsidR="00A479FE" w:rsidRDefault="009B5DF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bookmarkStart w:id="142" w:name="_GoBack"/>
      <w:bookmarkEnd w:id="142"/>
      <w:r w:rsidR="00A479FE">
        <w:t>Observation 1</w:t>
      </w:r>
      <w:r w:rsidR="00A479FE">
        <w:rPr>
          <w:rFonts w:asciiTheme="minorHAnsi" w:hAnsiTheme="minorHAnsi" w:cstheme="minorBidi"/>
          <w:b w:val="0"/>
          <w:kern w:val="2"/>
          <w:sz w:val="21"/>
        </w:rPr>
        <w:tab/>
      </w:r>
      <w:r w:rsidR="00A479FE">
        <w:t>There are 3 main architectures for PDCP duplication enhancement for discussion, which are CA, DC(NR only) and DC+CA(NR Only).</w:t>
      </w:r>
    </w:p>
    <w:p w14:paraId="0FFA69E0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Most companies converged that up to 4 RLC entities/legs can be configured for each bearer with PDCP duplication.</w:t>
      </w:r>
    </w:p>
    <w:p w14:paraId="14BC6F53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It is clear that the architecture illustrated in Figure 1 (i.e., two legs in each of the two CGs) is to be supported in duplication enhancement.</w:t>
      </w:r>
    </w:p>
    <w:p w14:paraId="1C07786E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It is unclear whether the architectures illustrated in Figure 2 and Figure 3 need to be supported in duplication enhancement.</w:t>
      </w:r>
    </w:p>
    <w:p w14:paraId="65A3CD0E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5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Resource efficiency and reliability needs to be trade-off for PDCP duplication efficiency.</w:t>
      </w:r>
    </w:p>
    <w:p w14:paraId="57FE7BA9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6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2-copies is enough to cover the most stringent use case.</w:t>
      </w:r>
    </w:p>
    <w:p w14:paraId="58DAD99C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7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By using R15 MAC CE, all legs are aligned with the same behavior, i.e. all legs are activated or not simultaneously.</w:t>
      </w:r>
    </w:p>
    <w:p w14:paraId="5EDB1FFE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8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Re-using Duplication Activation/Deactivation MAC CE for leg indication is not applicable for duplication enhancement in R16.</w:t>
      </w:r>
    </w:p>
    <w:p w14:paraId="176749D0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9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There are two potential solutions for R16 duplication MAC CE design.</w:t>
      </w:r>
    </w:p>
    <w:p w14:paraId="541C8582" w14:textId="6ABE1603" w:rsidR="009B5DFB" w:rsidRDefault="009B5DFB" w:rsidP="00F875D1">
      <w:pPr>
        <w:pStyle w:val="ab"/>
      </w:pPr>
      <w:r>
        <w:rPr>
          <w:b/>
          <w:bCs/>
        </w:rPr>
        <w:fldChar w:fldCharType="end"/>
      </w:r>
    </w:p>
    <w:p w14:paraId="5773BC28" w14:textId="61B9B7EA" w:rsidR="00944270" w:rsidRDefault="009B5DFB" w:rsidP="00F875D1">
      <w:pPr>
        <w:pStyle w:val="ab"/>
      </w:pPr>
      <w:r>
        <w:t xml:space="preserve">And </w:t>
      </w:r>
      <w:r w:rsidR="00176DFE">
        <w:t xml:space="preserve">propose </w:t>
      </w:r>
      <w:r w:rsidR="00944270">
        <w:t>the</w:t>
      </w:r>
      <w:r w:rsidR="00F875D1" w:rsidRPr="00CE0424">
        <w:t xml:space="preserve"> following:</w:t>
      </w:r>
    </w:p>
    <w:p w14:paraId="2A1EE39D" w14:textId="77777777" w:rsidR="00A479FE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A479FE">
        <w:t>Proposal 1</w:t>
      </w:r>
      <w:r w:rsidR="00A479FE">
        <w:rPr>
          <w:rFonts w:asciiTheme="minorHAnsi" w:hAnsiTheme="minorHAnsi" w:cstheme="minorBidi"/>
          <w:b w:val="0"/>
          <w:kern w:val="2"/>
          <w:sz w:val="21"/>
        </w:rPr>
        <w:tab/>
      </w:r>
      <w:r w:rsidR="00A479FE">
        <w:t>RAN2 confirms the architecture illustrated in Figure 1(i.e., two legs in each of the two CGs) is for DC+CA duplication enhancement, and captures that in the TR.</w:t>
      </w:r>
    </w:p>
    <w:p w14:paraId="7E0EC417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At most 2 legs are activated simultaneously for duplication transmission considering the reliability requirement and resource consumption.</w:t>
      </w:r>
    </w:p>
    <w:p w14:paraId="1785A031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RAN2 may discuss potential solutions shown above on how to select/indicate legs to be activated.</w:t>
      </w:r>
    </w:p>
    <w:p w14:paraId="7C5F38C3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A new MAC CE is introduced for more than two legs duplication scenario if the network is involved in activated leg(s) indication/selection.</w:t>
      </w:r>
    </w:p>
    <w:p w14:paraId="6C117D2F" w14:textId="77777777" w:rsidR="00A479FE" w:rsidRDefault="00A479F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5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RAN2 may discuss potential solutions shown above for R16 duplication MAC CE.</w:t>
      </w:r>
    </w:p>
    <w:p w14:paraId="3AB90643" w14:textId="6212ED6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3C2E56" w:rsidRDefault="00944270">
      <w:pPr>
        <w:pStyle w:val="1"/>
        <w:rPr>
          <w:lang w:val="en-US"/>
        </w:rPr>
      </w:pPr>
      <w:bookmarkStart w:id="143" w:name="_In-sequence_SDU_delivery"/>
      <w:bookmarkEnd w:id="143"/>
      <w:r w:rsidRPr="00DC0703">
        <w:rPr>
          <w:lang w:val="en-US"/>
        </w:rPr>
        <w:t>References</w:t>
      </w:r>
    </w:p>
    <w:bookmarkStart w:id="144" w:name="_Ref524946288"/>
    <w:p w14:paraId="34F4B793" w14:textId="159BCBD2" w:rsidR="00D75AE5" w:rsidRDefault="00D75AE5" w:rsidP="00486533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961F69"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144"/>
    </w:p>
    <w:p w14:paraId="5C53B00F" w14:textId="108832D0" w:rsidR="009A51E3" w:rsidRPr="00486533" w:rsidRDefault="00B579A9" w:rsidP="00E312BA">
      <w:pPr>
        <w:pStyle w:val="Reference"/>
      </w:pPr>
      <w:hyperlink r:id="rId18" w:history="1">
        <w:r w:rsidR="009A51E3" w:rsidRPr="00961F69">
          <w:t>R</w:t>
        </w:r>
        <w:r w:rsidR="00E312BA">
          <w:t>2</w:t>
        </w:r>
        <w:r w:rsidR="009A51E3" w:rsidRPr="00961F69">
          <w:t>-1</w:t>
        </w:r>
      </w:hyperlink>
      <w:r w:rsidR="00BE1132">
        <w:t>9</w:t>
      </w:r>
      <w:r w:rsidR="00E312BA">
        <w:t xml:space="preserve">01367, </w:t>
      </w:r>
      <w:r w:rsidR="00E312BA" w:rsidRPr="00E312BA">
        <w:t>104_40NR_IIOT_ PDCPduplication_report of email discussion</w:t>
      </w:r>
    </w:p>
    <w:sectPr w:rsidR="009A51E3" w:rsidRPr="00486533" w:rsidSect="00555D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AE6B5" w14:textId="77777777" w:rsidR="00B579A9" w:rsidRDefault="00B579A9">
      <w:r>
        <w:separator/>
      </w:r>
    </w:p>
  </w:endnote>
  <w:endnote w:type="continuationSeparator" w:id="0">
    <w:p w14:paraId="6A134057" w14:textId="77777777" w:rsidR="00B579A9" w:rsidRDefault="00B579A9">
      <w:r>
        <w:continuationSeparator/>
      </w:r>
    </w:p>
  </w:endnote>
  <w:endnote w:type="continuationNotice" w:id="1">
    <w:p w14:paraId="0E26B4F7" w14:textId="77777777" w:rsidR="00B579A9" w:rsidRDefault="00B579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68956" w14:textId="77777777" w:rsidR="00B579A9" w:rsidRDefault="00B579A9">
      <w:r>
        <w:separator/>
      </w:r>
    </w:p>
  </w:footnote>
  <w:footnote w:type="continuationSeparator" w:id="0">
    <w:p w14:paraId="3F215DCA" w14:textId="77777777" w:rsidR="00B579A9" w:rsidRDefault="00B579A9">
      <w:r>
        <w:continuationSeparator/>
      </w:r>
    </w:p>
  </w:footnote>
  <w:footnote w:type="continuationNotice" w:id="1">
    <w:p w14:paraId="75DE6841" w14:textId="77777777" w:rsidR="00B579A9" w:rsidRDefault="00B579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7D6C0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A88FB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DD896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>
    <w:nsid w:val="0103730E"/>
    <w:multiLevelType w:val="hybridMultilevel"/>
    <w:tmpl w:val="4896FF3C"/>
    <w:lvl w:ilvl="0" w:tplc="E5B6168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66E50F2"/>
    <w:multiLevelType w:val="hybridMultilevel"/>
    <w:tmpl w:val="0ED43556"/>
    <w:lvl w:ilvl="0" w:tplc="BDFC21C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F758DE"/>
    <w:multiLevelType w:val="hybridMultilevel"/>
    <w:tmpl w:val="2B2EFBE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7CF06AF"/>
    <w:multiLevelType w:val="hybridMultilevel"/>
    <w:tmpl w:val="96301BF2"/>
    <w:lvl w:ilvl="0" w:tplc="73283A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A42028D"/>
    <w:multiLevelType w:val="hybridMultilevel"/>
    <w:tmpl w:val="24B22CD4"/>
    <w:lvl w:ilvl="0" w:tplc="9AC62B5E">
      <w:start w:val="1"/>
      <w:numFmt w:val="bullet"/>
      <w:lvlText w:val="o"/>
      <w:lvlJc w:val="left"/>
      <w:pPr>
        <w:ind w:left="987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3C1FF4"/>
    <w:multiLevelType w:val="hybridMultilevel"/>
    <w:tmpl w:val="1710278C"/>
    <w:lvl w:ilvl="0" w:tplc="635E6B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2B4645"/>
    <w:multiLevelType w:val="hybridMultilevel"/>
    <w:tmpl w:val="427ACD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2A20AF"/>
    <w:multiLevelType w:val="hybridMultilevel"/>
    <w:tmpl w:val="BF70ADEE"/>
    <w:lvl w:ilvl="0" w:tplc="B1C08CD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202741"/>
    <w:multiLevelType w:val="hybridMultilevel"/>
    <w:tmpl w:val="3D787B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09D5F92"/>
    <w:multiLevelType w:val="hybridMultilevel"/>
    <w:tmpl w:val="3A1EF8DC"/>
    <w:lvl w:ilvl="0" w:tplc="39083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1342C03"/>
    <w:multiLevelType w:val="hybridMultilevel"/>
    <w:tmpl w:val="7A2C823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5B73AB3"/>
    <w:multiLevelType w:val="hybridMultilevel"/>
    <w:tmpl w:val="D7CE9A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1"/>
  </w:num>
  <w:num w:numId="3">
    <w:abstractNumId w:val="24"/>
  </w:num>
  <w:num w:numId="4">
    <w:abstractNumId w:val="25"/>
  </w:num>
  <w:num w:numId="5">
    <w:abstractNumId w:val="21"/>
  </w:num>
  <w:num w:numId="6">
    <w:abstractNumId w:val="26"/>
  </w:num>
  <w:num w:numId="7">
    <w:abstractNumId w:val="35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4"/>
  </w:num>
  <w:num w:numId="14">
    <w:abstractNumId w:val="0"/>
  </w:num>
  <w:num w:numId="15">
    <w:abstractNumId w:val="37"/>
  </w:num>
  <w:num w:numId="16">
    <w:abstractNumId w:val="19"/>
  </w:num>
  <w:num w:numId="17">
    <w:abstractNumId w:val="39"/>
  </w:num>
  <w:num w:numId="18">
    <w:abstractNumId w:val="17"/>
  </w:num>
  <w:num w:numId="19">
    <w:abstractNumId w:val="16"/>
  </w:num>
  <w:num w:numId="20">
    <w:abstractNumId w:val="11"/>
  </w:num>
  <w:num w:numId="21">
    <w:abstractNumId w:val="18"/>
  </w:num>
  <w:num w:numId="22">
    <w:abstractNumId w:val="15"/>
  </w:num>
  <w:num w:numId="23">
    <w:abstractNumId w:val="30"/>
  </w:num>
  <w:num w:numId="24">
    <w:abstractNumId w:val="38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7"/>
  </w:num>
  <w:num w:numId="27">
    <w:abstractNumId w:val="4"/>
  </w:num>
  <w:num w:numId="28">
    <w:abstractNumId w:val="36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</w:num>
  <w:num w:numId="33">
    <w:abstractNumId w:val="22"/>
  </w:num>
  <w:num w:numId="34">
    <w:abstractNumId w:val="10"/>
  </w:num>
  <w:num w:numId="35">
    <w:abstractNumId w:val="27"/>
  </w:num>
  <w:num w:numId="36">
    <w:abstractNumId w:val="28"/>
  </w:num>
  <w:num w:numId="37">
    <w:abstractNumId w:val="42"/>
  </w:num>
  <w:num w:numId="38">
    <w:abstractNumId w:val="33"/>
  </w:num>
  <w:num w:numId="39">
    <w:abstractNumId w:val="9"/>
  </w:num>
  <w:num w:numId="40">
    <w:abstractNumId w:val="12"/>
  </w:num>
  <w:num w:numId="41">
    <w:abstractNumId w:val="41"/>
  </w:num>
  <w:num w:numId="42">
    <w:abstractNumId w:val="32"/>
  </w:num>
  <w:num w:numId="43">
    <w:abstractNumId w:val="13"/>
  </w:num>
  <w:num w:numId="44">
    <w:abstractNumId w:val="34"/>
  </w:num>
  <w:num w:numId="45">
    <w:abstractNumId w:val="34"/>
  </w:num>
  <w:num w:numId="46">
    <w:abstractNumId w:val="34"/>
  </w:num>
  <w:num w:numId="47">
    <w:abstractNumId w:val="24"/>
  </w:num>
  <w:num w:numId="48">
    <w:abstractNumId w:val="6"/>
  </w:num>
  <w:num w:numId="49">
    <w:abstractNumId w:val="14"/>
  </w:num>
  <w:num w:numId="50">
    <w:abstractNumId w:val="24"/>
  </w:num>
  <w:num w:numId="51">
    <w:abstractNumId w:val="24"/>
  </w:num>
  <w:num w:numId="52">
    <w:abstractNumId w:val="34"/>
  </w:num>
  <w:num w:numId="53">
    <w:abstractNumId w:val="34"/>
  </w:num>
  <w:num w:numId="54">
    <w:abstractNumId w:val="34"/>
  </w:num>
  <w:num w:numId="55">
    <w:abstractNumId w:val="34"/>
  </w:num>
  <w:num w:numId="56">
    <w:abstractNumId w:val="34"/>
  </w:num>
  <w:num w:numId="57">
    <w:abstractNumId w:val="24"/>
  </w:num>
  <w:num w:numId="58">
    <w:abstractNumId w:val="29"/>
  </w:num>
  <w:num w:numId="59">
    <w:abstractNumId w:val="34"/>
  </w:num>
  <w:num w:numId="60">
    <w:abstractNumId w:val="34"/>
  </w:num>
  <w:num w:numId="61">
    <w:abstractNumId w:val="24"/>
  </w:num>
  <w:num w:numId="62">
    <w:abstractNumId w:val="34"/>
  </w:num>
  <w:num w:numId="63">
    <w:abstractNumId w:val="34"/>
  </w:num>
  <w:num w:numId="64">
    <w:abstractNumId w:val="34"/>
  </w:num>
  <w:num w:numId="65">
    <w:abstractNumId w:val="34"/>
  </w:num>
  <w:num w:numId="66">
    <w:abstractNumId w:val="24"/>
  </w:num>
  <w:num w:numId="67">
    <w:abstractNumId w:val="34"/>
  </w:num>
  <w:num w:numId="68">
    <w:abstractNumId w:val="3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G1NLG0NDQxMTcxMzFT0lEKTi0uzszPAykwqgUABFw+CCwAAAA="/>
  </w:docVars>
  <w:rsids>
    <w:rsidRoot w:val="007C1ED5"/>
    <w:rsid w:val="000006E1"/>
    <w:rsid w:val="000024A6"/>
    <w:rsid w:val="00002A37"/>
    <w:rsid w:val="0000311D"/>
    <w:rsid w:val="00003715"/>
    <w:rsid w:val="000039CC"/>
    <w:rsid w:val="000039F4"/>
    <w:rsid w:val="00003EDE"/>
    <w:rsid w:val="000056F1"/>
    <w:rsid w:val="00006446"/>
    <w:rsid w:val="00006896"/>
    <w:rsid w:val="0000752B"/>
    <w:rsid w:val="00007B77"/>
    <w:rsid w:val="00007CDC"/>
    <w:rsid w:val="00011B28"/>
    <w:rsid w:val="000126F2"/>
    <w:rsid w:val="000134E3"/>
    <w:rsid w:val="00015D15"/>
    <w:rsid w:val="000173DF"/>
    <w:rsid w:val="00020CB1"/>
    <w:rsid w:val="00021867"/>
    <w:rsid w:val="000248CD"/>
    <w:rsid w:val="0002564D"/>
    <w:rsid w:val="00025ECA"/>
    <w:rsid w:val="00026CD4"/>
    <w:rsid w:val="000305A9"/>
    <w:rsid w:val="00030AF1"/>
    <w:rsid w:val="000325B8"/>
    <w:rsid w:val="000328CC"/>
    <w:rsid w:val="0003423F"/>
    <w:rsid w:val="00034C15"/>
    <w:rsid w:val="00036BA1"/>
    <w:rsid w:val="00040FB2"/>
    <w:rsid w:val="00041CE5"/>
    <w:rsid w:val="000422E2"/>
    <w:rsid w:val="00042949"/>
    <w:rsid w:val="00042B50"/>
    <w:rsid w:val="00042ECE"/>
    <w:rsid w:val="00042F22"/>
    <w:rsid w:val="000444EF"/>
    <w:rsid w:val="000477AD"/>
    <w:rsid w:val="000505C4"/>
    <w:rsid w:val="00052A07"/>
    <w:rsid w:val="000534E3"/>
    <w:rsid w:val="00054DA9"/>
    <w:rsid w:val="0005606A"/>
    <w:rsid w:val="0005631A"/>
    <w:rsid w:val="00057117"/>
    <w:rsid w:val="000616E7"/>
    <w:rsid w:val="000621F1"/>
    <w:rsid w:val="00062867"/>
    <w:rsid w:val="00064774"/>
    <w:rsid w:val="0006487E"/>
    <w:rsid w:val="00064E4A"/>
    <w:rsid w:val="00065E1A"/>
    <w:rsid w:val="000725C4"/>
    <w:rsid w:val="00077E5F"/>
    <w:rsid w:val="00080240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7FD"/>
    <w:rsid w:val="0009510F"/>
    <w:rsid w:val="000A1B7B"/>
    <w:rsid w:val="000A1BDE"/>
    <w:rsid w:val="000A4A0A"/>
    <w:rsid w:val="000A56F2"/>
    <w:rsid w:val="000A7B1B"/>
    <w:rsid w:val="000B1D9E"/>
    <w:rsid w:val="000B2719"/>
    <w:rsid w:val="000B3A8F"/>
    <w:rsid w:val="000B4AB9"/>
    <w:rsid w:val="000B564A"/>
    <w:rsid w:val="000B58C3"/>
    <w:rsid w:val="000B61E9"/>
    <w:rsid w:val="000B6B82"/>
    <w:rsid w:val="000C165A"/>
    <w:rsid w:val="000C2E19"/>
    <w:rsid w:val="000C46E5"/>
    <w:rsid w:val="000D089D"/>
    <w:rsid w:val="000D0D07"/>
    <w:rsid w:val="000D0FC4"/>
    <w:rsid w:val="000D4797"/>
    <w:rsid w:val="000D6640"/>
    <w:rsid w:val="000D703F"/>
    <w:rsid w:val="000E0527"/>
    <w:rsid w:val="000E13DA"/>
    <w:rsid w:val="000E1E92"/>
    <w:rsid w:val="000E2A60"/>
    <w:rsid w:val="000E315C"/>
    <w:rsid w:val="000E5901"/>
    <w:rsid w:val="000E606A"/>
    <w:rsid w:val="000E6543"/>
    <w:rsid w:val="000E6641"/>
    <w:rsid w:val="000F06D6"/>
    <w:rsid w:val="000F0EB1"/>
    <w:rsid w:val="000F1106"/>
    <w:rsid w:val="000F398F"/>
    <w:rsid w:val="000F3BE9"/>
    <w:rsid w:val="000F3F6C"/>
    <w:rsid w:val="000F3FE5"/>
    <w:rsid w:val="000F6DF3"/>
    <w:rsid w:val="001005FF"/>
    <w:rsid w:val="001062FB"/>
    <w:rsid w:val="001063E6"/>
    <w:rsid w:val="00106648"/>
    <w:rsid w:val="00106818"/>
    <w:rsid w:val="001070C4"/>
    <w:rsid w:val="0010726D"/>
    <w:rsid w:val="00113CF4"/>
    <w:rsid w:val="001153EA"/>
    <w:rsid w:val="00115643"/>
    <w:rsid w:val="0011627A"/>
    <w:rsid w:val="00116765"/>
    <w:rsid w:val="001219F5"/>
    <w:rsid w:val="00121A20"/>
    <w:rsid w:val="00122E27"/>
    <w:rsid w:val="001235D2"/>
    <w:rsid w:val="0012377F"/>
    <w:rsid w:val="00124314"/>
    <w:rsid w:val="00126B4A"/>
    <w:rsid w:val="00130E8D"/>
    <w:rsid w:val="00132056"/>
    <w:rsid w:val="00132FD0"/>
    <w:rsid w:val="00133944"/>
    <w:rsid w:val="001344C0"/>
    <w:rsid w:val="001346FA"/>
    <w:rsid w:val="0013474C"/>
    <w:rsid w:val="00135252"/>
    <w:rsid w:val="00135501"/>
    <w:rsid w:val="00136ED8"/>
    <w:rsid w:val="00137AB5"/>
    <w:rsid w:val="00137F0B"/>
    <w:rsid w:val="00140B57"/>
    <w:rsid w:val="00145120"/>
    <w:rsid w:val="00145374"/>
    <w:rsid w:val="00145852"/>
    <w:rsid w:val="0015108D"/>
    <w:rsid w:val="00151D7C"/>
    <w:rsid w:val="00151E23"/>
    <w:rsid w:val="001521A8"/>
    <w:rsid w:val="001526E0"/>
    <w:rsid w:val="001551B5"/>
    <w:rsid w:val="001554BC"/>
    <w:rsid w:val="0016330D"/>
    <w:rsid w:val="00164DF0"/>
    <w:rsid w:val="001652E8"/>
    <w:rsid w:val="001659C1"/>
    <w:rsid w:val="001701B2"/>
    <w:rsid w:val="0017390A"/>
    <w:rsid w:val="00173A8E"/>
    <w:rsid w:val="00174414"/>
    <w:rsid w:val="00176DFE"/>
    <w:rsid w:val="00177254"/>
    <w:rsid w:val="00177795"/>
    <w:rsid w:val="0018143F"/>
    <w:rsid w:val="0018601B"/>
    <w:rsid w:val="00190486"/>
    <w:rsid w:val="00190AC1"/>
    <w:rsid w:val="0019302C"/>
    <w:rsid w:val="0019304E"/>
    <w:rsid w:val="0019341A"/>
    <w:rsid w:val="001961D7"/>
    <w:rsid w:val="00196FBC"/>
    <w:rsid w:val="00197DF9"/>
    <w:rsid w:val="001A1987"/>
    <w:rsid w:val="001A1E35"/>
    <w:rsid w:val="001A2564"/>
    <w:rsid w:val="001A30CF"/>
    <w:rsid w:val="001A5818"/>
    <w:rsid w:val="001A6173"/>
    <w:rsid w:val="001A6CBA"/>
    <w:rsid w:val="001A722F"/>
    <w:rsid w:val="001A770B"/>
    <w:rsid w:val="001B0D97"/>
    <w:rsid w:val="001B14C7"/>
    <w:rsid w:val="001B1E03"/>
    <w:rsid w:val="001B1E49"/>
    <w:rsid w:val="001B5A5D"/>
    <w:rsid w:val="001C1CE5"/>
    <w:rsid w:val="001C3C66"/>
    <w:rsid w:val="001C3D2A"/>
    <w:rsid w:val="001C5C31"/>
    <w:rsid w:val="001D51BA"/>
    <w:rsid w:val="001D6342"/>
    <w:rsid w:val="001D6D53"/>
    <w:rsid w:val="001E0951"/>
    <w:rsid w:val="001E0F1A"/>
    <w:rsid w:val="001E1761"/>
    <w:rsid w:val="001E290C"/>
    <w:rsid w:val="001E3DB3"/>
    <w:rsid w:val="001E58E2"/>
    <w:rsid w:val="001E5BA9"/>
    <w:rsid w:val="001E7AED"/>
    <w:rsid w:val="001F176A"/>
    <w:rsid w:val="001F1C05"/>
    <w:rsid w:val="001F3916"/>
    <w:rsid w:val="001F3A52"/>
    <w:rsid w:val="001F54C5"/>
    <w:rsid w:val="001F662C"/>
    <w:rsid w:val="001F7074"/>
    <w:rsid w:val="00200490"/>
    <w:rsid w:val="002004F2"/>
    <w:rsid w:val="00201358"/>
    <w:rsid w:val="00201F3A"/>
    <w:rsid w:val="00202ABC"/>
    <w:rsid w:val="00203F96"/>
    <w:rsid w:val="002063D6"/>
    <w:rsid w:val="00206498"/>
    <w:rsid w:val="002069B2"/>
    <w:rsid w:val="00207DC8"/>
    <w:rsid w:val="00207FA3"/>
    <w:rsid w:val="00210253"/>
    <w:rsid w:val="00214DA8"/>
    <w:rsid w:val="00215423"/>
    <w:rsid w:val="002154A7"/>
    <w:rsid w:val="002158FA"/>
    <w:rsid w:val="00220600"/>
    <w:rsid w:val="002224DB"/>
    <w:rsid w:val="0022337F"/>
    <w:rsid w:val="00223FCB"/>
    <w:rsid w:val="002252C3"/>
    <w:rsid w:val="00225C54"/>
    <w:rsid w:val="00227B39"/>
    <w:rsid w:val="00230765"/>
    <w:rsid w:val="002315D4"/>
    <w:rsid w:val="002319E4"/>
    <w:rsid w:val="00233D21"/>
    <w:rsid w:val="00233EF7"/>
    <w:rsid w:val="00235632"/>
    <w:rsid w:val="00235872"/>
    <w:rsid w:val="002373E8"/>
    <w:rsid w:val="00241559"/>
    <w:rsid w:val="002435B3"/>
    <w:rsid w:val="00245484"/>
    <w:rsid w:val="002458EB"/>
    <w:rsid w:val="002500C8"/>
    <w:rsid w:val="00256492"/>
    <w:rsid w:val="00257543"/>
    <w:rsid w:val="002617E7"/>
    <w:rsid w:val="00262655"/>
    <w:rsid w:val="00264228"/>
    <w:rsid w:val="00264334"/>
    <w:rsid w:val="0026473E"/>
    <w:rsid w:val="00266214"/>
    <w:rsid w:val="00267C83"/>
    <w:rsid w:val="0027144F"/>
    <w:rsid w:val="00271972"/>
    <w:rsid w:val="00271F3A"/>
    <w:rsid w:val="00272A09"/>
    <w:rsid w:val="00273278"/>
    <w:rsid w:val="00273596"/>
    <w:rsid w:val="002737F4"/>
    <w:rsid w:val="00273DBF"/>
    <w:rsid w:val="00274046"/>
    <w:rsid w:val="00275ACB"/>
    <w:rsid w:val="002765F7"/>
    <w:rsid w:val="00280166"/>
    <w:rsid w:val="002805F5"/>
    <w:rsid w:val="00280751"/>
    <w:rsid w:val="0028077B"/>
    <w:rsid w:val="0028280A"/>
    <w:rsid w:val="00283ECB"/>
    <w:rsid w:val="002847BB"/>
    <w:rsid w:val="00286ACD"/>
    <w:rsid w:val="00286B36"/>
    <w:rsid w:val="00287838"/>
    <w:rsid w:val="002907B5"/>
    <w:rsid w:val="002909F1"/>
    <w:rsid w:val="00292EB7"/>
    <w:rsid w:val="00294DCD"/>
    <w:rsid w:val="00296227"/>
    <w:rsid w:val="002967D2"/>
    <w:rsid w:val="00296F44"/>
    <w:rsid w:val="0029777D"/>
    <w:rsid w:val="002A055E"/>
    <w:rsid w:val="002A1D4E"/>
    <w:rsid w:val="002A2869"/>
    <w:rsid w:val="002A6AEC"/>
    <w:rsid w:val="002B1AC5"/>
    <w:rsid w:val="002B24D6"/>
    <w:rsid w:val="002C337F"/>
    <w:rsid w:val="002C41E6"/>
    <w:rsid w:val="002D071A"/>
    <w:rsid w:val="002D31F9"/>
    <w:rsid w:val="002D34B2"/>
    <w:rsid w:val="002D711D"/>
    <w:rsid w:val="002D7637"/>
    <w:rsid w:val="002E17F2"/>
    <w:rsid w:val="002E292C"/>
    <w:rsid w:val="002E7CAE"/>
    <w:rsid w:val="002F2771"/>
    <w:rsid w:val="002F2FE9"/>
    <w:rsid w:val="002F37A9"/>
    <w:rsid w:val="00301747"/>
    <w:rsid w:val="00301CE6"/>
    <w:rsid w:val="0030219D"/>
    <w:rsid w:val="0030256B"/>
    <w:rsid w:val="0030501F"/>
    <w:rsid w:val="00307220"/>
    <w:rsid w:val="00307BA1"/>
    <w:rsid w:val="00311702"/>
    <w:rsid w:val="00311E82"/>
    <w:rsid w:val="00313FD6"/>
    <w:rsid w:val="003143BD"/>
    <w:rsid w:val="00317086"/>
    <w:rsid w:val="003203ED"/>
    <w:rsid w:val="00322C9F"/>
    <w:rsid w:val="00322F42"/>
    <w:rsid w:val="00323546"/>
    <w:rsid w:val="00324D23"/>
    <w:rsid w:val="00331751"/>
    <w:rsid w:val="00332AB4"/>
    <w:rsid w:val="00332EC4"/>
    <w:rsid w:val="003337AA"/>
    <w:rsid w:val="00334579"/>
    <w:rsid w:val="00334704"/>
    <w:rsid w:val="00335858"/>
    <w:rsid w:val="00336BDA"/>
    <w:rsid w:val="00337CF6"/>
    <w:rsid w:val="00342BD7"/>
    <w:rsid w:val="00343A07"/>
    <w:rsid w:val="00345010"/>
    <w:rsid w:val="00345E9D"/>
    <w:rsid w:val="00346DB5"/>
    <w:rsid w:val="003477B1"/>
    <w:rsid w:val="00347AA7"/>
    <w:rsid w:val="0035115B"/>
    <w:rsid w:val="00352685"/>
    <w:rsid w:val="00352BFA"/>
    <w:rsid w:val="0035491B"/>
    <w:rsid w:val="00354B2D"/>
    <w:rsid w:val="00355B65"/>
    <w:rsid w:val="00357380"/>
    <w:rsid w:val="00357F49"/>
    <w:rsid w:val="003602D9"/>
    <w:rsid w:val="003604CE"/>
    <w:rsid w:val="00360AC8"/>
    <w:rsid w:val="0036545A"/>
    <w:rsid w:val="00365EAB"/>
    <w:rsid w:val="003676A0"/>
    <w:rsid w:val="00367D7F"/>
    <w:rsid w:val="00370E47"/>
    <w:rsid w:val="0037113F"/>
    <w:rsid w:val="003742AC"/>
    <w:rsid w:val="00375C7D"/>
    <w:rsid w:val="00377CE1"/>
    <w:rsid w:val="003853C8"/>
    <w:rsid w:val="00385BF0"/>
    <w:rsid w:val="00386D0F"/>
    <w:rsid w:val="00392897"/>
    <w:rsid w:val="003939FF"/>
    <w:rsid w:val="00397C1C"/>
    <w:rsid w:val="00397EBE"/>
    <w:rsid w:val="003A2223"/>
    <w:rsid w:val="003A2A0F"/>
    <w:rsid w:val="003A3550"/>
    <w:rsid w:val="003A45A1"/>
    <w:rsid w:val="003A5B0A"/>
    <w:rsid w:val="003A6BAC"/>
    <w:rsid w:val="003A7EF3"/>
    <w:rsid w:val="003B0AE9"/>
    <w:rsid w:val="003B159C"/>
    <w:rsid w:val="003B1828"/>
    <w:rsid w:val="003B3547"/>
    <w:rsid w:val="003B369F"/>
    <w:rsid w:val="003B36A3"/>
    <w:rsid w:val="003B460B"/>
    <w:rsid w:val="003B7FE5"/>
    <w:rsid w:val="003C0381"/>
    <w:rsid w:val="003C0910"/>
    <w:rsid w:val="003C11C8"/>
    <w:rsid w:val="003C2702"/>
    <w:rsid w:val="003C2E56"/>
    <w:rsid w:val="003C3D72"/>
    <w:rsid w:val="003C4F3F"/>
    <w:rsid w:val="003C6D22"/>
    <w:rsid w:val="003C7806"/>
    <w:rsid w:val="003D109F"/>
    <w:rsid w:val="003D2478"/>
    <w:rsid w:val="003D3C45"/>
    <w:rsid w:val="003D5AC5"/>
    <w:rsid w:val="003D5B1F"/>
    <w:rsid w:val="003E0546"/>
    <w:rsid w:val="003E15FA"/>
    <w:rsid w:val="003E1885"/>
    <w:rsid w:val="003E214E"/>
    <w:rsid w:val="003E42D0"/>
    <w:rsid w:val="003E4EB7"/>
    <w:rsid w:val="003E55E4"/>
    <w:rsid w:val="003E5B1A"/>
    <w:rsid w:val="003E6C20"/>
    <w:rsid w:val="003E74E3"/>
    <w:rsid w:val="003F05C7"/>
    <w:rsid w:val="003F2CD4"/>
    <w:rsid w:val="003F43B9"/>
    <w:rsid w:val="003F4DED"/>
    <w:rsid w:val="003F6BBE"/>
    <w:rsid w:val="003F70E1"/>
    <w:rsid w:val="004000E8"/>
    <w:rsid w:val="00400757"/>
    <w:rsid w:val="00402E2B"/>
    <w:rsid w:val="0040512B"/>
    <w:rsid w:val="00405CA5"/>
    <w:rsid w:val="00406442"/>
    <w:rsid w:val="00407CD3"/>
    <w:rsid w:val="00410134"/>
    <w:rsid w:val="00410B72"/>
    <w:rsid w:val="00410F18"/>
    <w:rsid w:val="0041263E"/>
    <w:rsid w:val="00413AAC"/>
    <w:rsid w:val="00414984"/>
    <w:rsid w:val="00421105"/>
    <w:rsid w:val="004242F4"/>
    <w:rsid w:val="00426D7C"/>
    <w:rsid w:val="00427248"/>
    <w:rsid w:val="00430174"/>
    <w:rsid w:val="00430F9F"/>
    <w:rsid w:val="0043157A"/>
    <w:rsid w:val="00435562"/>
    <w:rsid w:val="00436B9F"/>
    <w:rsid w:val="00437447"/>
    <w:rsid w:val="0044094B"/>
    <w:rsid w:val="004411BE"/>
    <w:rsid w:val="004415AC"/>
    <w:rsid w:val="00441A92"/>
    <w:rsid w:val="004420C0"/>
    <w:rsid w:val="00443992"/>
    <w:rsid w:val="00444F56"/>
    <w:rsid w:val="00445924"/>
    <w:rsid w:val="00446488"/>
    <w:rsid w:val="00450830"/>
    <w:rsid w:val="004517AA"/>
    <w:rsid w:val="00452CAC"/>
    <w:rsid w:val="004565CC"/>
    <w:rsid w:val="00457565"/>
    <w:rsid w:val="00457B71"/>
    <w:rsid w:val="004635CE"/>
    <w:rsid w:val="00464CF1"/>
    <w:rsid w:val="004669E2"/>
    <w:rsid w:val="00470C31"/>
    <w:rsid w:val="00471079"/>
    <w:rsid w:val="004734D0"/>
    <w:rsid w:val="0047382F"/>
    <w:rsid w:val="0047556B"/>
    <w:rsid w:val="00477768"/>
    <w:rsid w:val="0048442D"/>
    <w:rsid w:val="00486533"/>
    <w:rsid w:val="00487057"/>
    <w:rsid w:val="004917B5"/>
    <w:rsid w:val="00492BC5"/>
    <w:rsid w:val="00493845"/>
    <w:rsid w:val="00494009"/>
    <w:rsid w:val="004964F1"/>
    <w:rsid w:val="004A0EAB"/>
    <w:rsid w:val="004A16BC"/>
    <w:rsid w:val="004A2B94"/>
    <w:rsid w:val="004A2F62"/>
    <w:rsid w:val="004B27F5"/>
    <w:rsid w:val="004B4296"/>
    <w:rsid w:val="004B47BB"/>
    <w:rsid w:val="004B4E6E"/>
    <w:rsid w:val="004B5C69"/>
    <w:rsid w:val="004B7C0C"/>
    <w:rsid w:val="004C2DB9"/>
    <w:rsid w:val="004C3898"/>
    <w:rsid w:val="004C38B2"/>
    <w:rsid w:val="004C3DDB"/>
    <w:rsid w:val="004C4FA5"/>
    <w:rsid w:val="004C66E7"/>
    <w:rsid w:val="004C6F4E"/>
    <w:rsid w:val="004D1A20"/>
    <w:rsid w:val="004D313B"/>
    <w:rsid w:val="004D36B1"/>
    <w:rsid w:val="004D7B89"/>
    <w:rsid w:val="004D7EBD"/>
    <w:rsid w:val="004E00E1"/>
    <w:rsid w:val="004E0D41"/>
    <w:rsid w:val="004E2621"/>
    <w:rsid w:val="004E2680"/>
    <w:rsid w:val="004E28F9"/>
    <w:rsid w:val="004E462E"/>
    <w:rsid w:val="004E56DC"/>
    <w:rsid w:val="004E76F4"/>
    <w:rsid w:val="004F0B4E"/>
    <w:rsid w:val="004F0B6C"/>
    <w:rsid w:val="004F0F12"/>
    <w:rsid w:val="004F2078"/>
    <w:rsid w:val="004F3E55"/>
    <w:rsid w:val="004F4DA3"/>
    <w:rsid w:val="004F5C3F"/>
    <w:rsid w:val="004F6E20"/>
    <w:rsid w:val="004F71E7"/>
    <w:rsid w:val="00500489"/>
    <w:rsid w:val="00500CE5"/>
    <w:rsid w:val="00505213"/>
    <w:rsid w:val="00506557"/>
    <w:rsid w:val="0050677A"/>
    <w:rsid w:val="00506F98"/>
    <w:rsid w:val="0051028D"/>
    <w:rsid w:val="005108D8"/>
    <w:rsid w:val="0051165C"/>
    <w:rsid w:val="005116F9"/>
    <w:rsid w:val="00511BFA"/>
    <w:rsid w:val="00511DF1"/>
    <w:rsid w:val="00512C28"/>
    <w:rsid w:val="005153A7"/>
    <w:rsid w:val="00515827"/>
    <w:rsid w:val="00515DA8"/>
    <w:rsid w:val="0051759D"/>
    <w:rsid w:val="005179ED"/>
    <w:rsid w:val="005219CF"/>
    <w:rsid w:val="00521FE6"/>
    <w:rsid w:val="005224BB"/>
    <w:rsid w:val="00524EE8"/>
    <w:rsid w:val="00525AEA"/>
    <w:rsid w:val="0053164E"/>
    <w:rsid w:val="00533000"/>
    <w:rsid w:val="00534057"/>
    <w:rsid w:val="00534B59"/>
    <w:rsid w:val="00536759"/>
    <w:rsid w:val="005371BB"/>
    <w:rsid w:val="00537B43"/>
    <w:rsid w:val="00537C62"/>
    <w:rsid w:val="00546970"/>
    <w:rsid w:val="00552EA5"/>
    <w:rsid w:val="00552F81"/>
    <w:rsid w:val="0055385F"/>
    <w:rsid w:val="00554E19"/>
    <w:rsid w:val="00555027"/>
    <w:rsid w:val="005557DB"/>
    <w:rsid w:val="005558EF"/>
    <w:rsid w:val="00555D2B"/>
    <w:rsid w:val="0056121F"/>
    <w:rsid w:val="00561637"/>
    <w:rsid w:val="00563B9F"/>
    <w:rsid w:val="005660F3"/>
    <w:rsid w:val="00572505"/>
    <w:rsid w:val="00576317"/>
    <w:rsid w:val="00576E35"/>
    <w:rsid w:val="005810C2"/>
    <w:rsid w:val="00582809"/>
    <w:rsid w:val="00583F06"/>
    <w:rsid w:val="00584DE7"/>
    <w:rsid w:val="00585FCB"/>
    <w:rsid w:val="0058798C"/>
    <w:rsid w:val="005900FA"/>
    <w:rsid w:val="005935A4"/>
    <w:rsid w:val="005948C2"/>
    <w:rsid w:val="00594EAA"/>
    <w:rsid w:val="00595DCA"/>
    <w:rsid w:val="00595F11"/>
    <w:rsid w:val="00596058"/>
    <w:rsid w:val="0059779B"/>
    <w:rsid w:val="005A209A"/>
    <w:rsid w:val="005A3410"/>
    <w:rsid w:val="005A3AA4"/>
    <w:rsid w:val="005A662D"/>
    <w:rsid w:val="005A7561"/>
    <w:rsid w:val="005B06D4"/>
    <w:rsid w:val="005B1E8E"/>
    <w:rsid w:val="005B35D7"/>
    <w:rsid w:val="005B392A"/>
    <w:rsid w:val="005B3AA3"/>
    <w:rsid w:val="005B591A"/>
    <w:rsid w:val="005B6F83"/>
    <w:rsid w:val="005C4D63"/>
    <w:rsid w:val="005C74FB"/>
    <w:rsid w:val="005C769A"/>
    <w:rsid w:val="005D1602"/>
    <w:rsid w:val="005D6BE5"/>
    <w:rsid w:val="005D75A9"/>
    <w:rsid w:val="005E1F61"/>
    <w:rsid w:val="005E385F"/>
    <w:rsid w:val="005E5726"/>
    <w:rsid w:val="005E5B81"/>
    <w:rsid w:val="005E7C66"/>
    <w:rsid w:val="005F25D7"/>
    <w:rsid w:val="005F2CB1"/>
    <w:rsid w:val="005F3025"/>
    <w:rsid w:val="005F334F"/>
    <w:rsid w:val="005F360F"/>
    <w:rsid w:val="005F3E88"/>
    <w:rsid w:val="005F618C"/>
    <w:rsid w:val="005F70BD"/>
    <w:rsid w:val="0060283C"/>
    <w:rsid w:val="006049AE"/>
    <w:rsid w:val="00604F14"/>
    <w:rsid w:val="006064B1"/>
    <w:rsid w:val="00611B83"/>
    <w:rsid w:val="00613257"/>
    <w:rsid w:val="006142EC"/>
    <w:rsid w:val="00614831"/>
    <w:rsid w:val="00615E98"/>
    <w:rsid w:val="00616049"/>
    <w:rsid w:val="006168C4"/>
    <w:rsid w:val="00620A71"/>
    <w:rsid w:val="00620D80"/>
    <w:rsid w:val="00622256"/>
    <w:rsid w:val="006234A6"/>
    <w:rsid w:val="006238E3"/>
    <w:rsid w:val="00630001"/>
    <w:rsid w:val="006311B3"/>
    <w:rsid w:val="00631CA0"/>
    <w:rsid w:val="00631EA0"/>
    <w:rsid w:val="0063284C"/>
    <w:rsid w:val="00636398"/>
    <w:rsid w:val="006368D3"/>
    <w:rsid w:val="006377EC"/>
    <w:rsid w:val="00637F19"/>
    <w:rsid w:val="006404E4"/>
    <w:rsid w:val="0064151F"/>
    <w:rsid w:val="00641533"/>
    <w:rsid w:val="0064208D"/>
    <w:rsid w:val="00643475"/>
    <w:rsid w:val="0064396A"/>
    <w:rsid w:val="00645573"/>
    <w:rsid w:val="00645631"/>
    <w:rsid w:val="0064624E"/>
    <w:rsid w:val="00650AB9"/>
    <w:rsid w:val="00652805"/>
    <w:rsid w:val="00655733"/>
    <w:rsid w:val="00655ACD"/>
    <w:rsid w:val="0065660E"/>
    <w:rsid w:val="00656A92"/>
    <w:rsid w:val="00656DDE"/>
    <w:rsid w:val="0066011D"/>
    <w:rsid w:val="006607C0"/>
    <w:rsid w:val="0066094D"/>
    <w:rsid w:val="006613A6"/>
    <w:rsid w:val="006627A2"/>
    <w:rsid w:val="006634E6"/>
    <w:rsid w:val="006655EE"/>
    <w:rsid w:val="00667EC6"/>
    <w:rsid w:val="00667EE7"/>
    <w:rsid w:val="00670512"/>
    <w:rsid w:val="00670922"/>
    <w:rsid w:val="00670BE1"/>
    <w:rsid w:val="0067218F"/>
    <w:rsid w:val="006741F2"/>
    <w:rsid w:val="00674B76"/>
    <w:rsid w:val="00674CC3"/>
    <w:rsid w:val="00675C72"/>
    <w:rsid w:val="006771F9"/>
    <w:rsid w:val="006776D7"/>
    <w:rsid w:val="00681003"/>
    <w:rsid w:val="006817C9"/>
    <w:rsid w:val="00683ECE"/>
    <w:rsid w:val="006869CC"/>
    <w:rsid w:val="00690663"/>
    <w:rsid w:val="006914C4"/>
    <w:rsid w:val="00695FC2"/>
    <w:rsid w:val="00696949"/>
    <w:rsid w:val="00697052"/>
    <w:rsid w:val="006A13D3"/>
    <w:rsid w:val="006A46FB"/>
    <w:rsid w:val="006A4FB0"/>
    <w:rsid w:val="006A5E28"/>
    <w:rsid w:val="006A61B1"/>
    <w:rsid w:val="006A697B"/>
    <w:rsid w:val="006A6C98"/>
    <w:rsid w:val="006A7AFF"/>
    <w:rsid w:val="006B10A5"/>
    <w:rsid w:val="006B1816"/>
    <w:rsid w:val="006B2099"/>
    <w:rsid w:val="006B216E"/>
    <w:rsid w:val="006B28AA"/>
    <w:rsid w:val="006B2C3B"/>
    <w:rsid w:val="006B50CF"/>
    <w:rsid w:val="006B56F5"/>
    <w:rsid w:val="006C03B8"/>
    <w:rsid w:val="006C0C0B"/>
    <w:rsid w:val="006C2B53"/>
    <w:rsid w:val="006C398B"/>
    <w:rsid w:val="006C4133"/>
    <w:rsid w:val="006C5EC9"/>
    <w:rsid w:val="006C6059"/>
    <w:rsid w:val="006C7134"/>
    <w:rsid w:val="006C74AC"/>
    <w:rsid w:val="006C7522"/>
    <w:rsid w:val="006D501C"/>
    <w:rsid w:val="006D56DE"/>
    <w:rsid w:val="006D5BD9"/>
    <w:rsid w:val="006D6F08"/>
    <w:rsid w:val="006D7065"/>
    <w:rsid w:val="006E062C"/>
    <w:rsid w:val="006E28B7"/>
    <w:rsid w:val="006E3310"/>
    <w:rsid w:val="006E37E4"/>
    <w:rsid w:val="006E4AD4"/>
    <w:rsid w:val="006E4E39"/>
    <w:rsid w:val="006E565E"/>
    <w:rsid w:val="006E5FBC"/>
    <w:rsid w:val="006E673D"/>
    <w:rsid w:val="006E6971"/>
    <w:rsid w:val="006E7D3B"/>
    <w:rsid w:val="006F1B70"/>
    <w:rsid w:val="006F1DCB"/>
    <w:rsid w:val="006F341D"/>
    <w:rsid w:val="006F3CDE"/>
    <w:rsid w:val="006F58D4"/>
    <w:rsid w:val="00700131"/>
    <w:rsid w:val="00702858"/>
    <w:rsid w:val="0070346E"/>
    <w:rsid w:val="00704A95"/>
    <w:rsid w:val="00704EDB"/>
    <w:rsid w:val="007057E5"/>
    <w:rsid w:val="00706101"/>
    <w:rsid w:val="00707072"/>
    <w:rsid w:val="00707D61"/>
    <w:rsid w:val="007119FD"/>
    <w:rsid w:val="00712287"/>
    <w:rsid w:val="00712772"/>
    <w:rsid w:val="007148D3"/>
    <w:rsid w:val="00715B9A"/>
    <w:rsid w:val="007201A4"/>
    <w:rsid w:val="00723F42"/>
    <w:rsid w:val="00724E7C"/>
    <w:rsid w:val="007257F3"/>
    <w:rsid w:val="007261A5"/>
    <w:rsid w:val="00726EA6"/>
    <w:rsid w:val="00727208"/>
    <w:rsid w:val="00727680"/>
    <w:rsid w:val="0073204F"/>
    <w:rsid w:val="007348B1"/>
    <w:rsid w:val="00735C8C"/>
    <w:rsid w:val="007362A6"/>
    <w:rsid w:val="00736621"/>
    <w:rsid w:val="00736D7D"/>
    <w:rsid w:val="00740E58"/>
    <w:rsid w:val="0074356A"/>
    <w:rsid w:val="007445A0"/>
    <w:rsid w:val="0074524B"/>
    <w:rsid w:val="0074567C"/>
    <w:rsid w:val="00747D8B"/>
    <w:rsid w:val="00750ADB"/>
    <w:rsid w:val="00751228"/>
    <w:rsid w:val="00751FE3"/>
    <w:rsid w:val="00754251"/>
    <w:rsid w:val="00754A05"/>
    <w:rsid w:val="007571B5"/>
    <w:rsid w:val="007571E1"/>
    <w:rsid w:val="007604B2"/>
    <w:rsid w:val="00761E23"/>
    <w:rsid w:val="00761F20"/>
    <w:rsid w:val="00763861"/>
    <w:rsid w:val="00765281"/>
    <w:rsid w:val="007662E3"/>
    <w:rsid w:val="00766BAD"/>
    <w:rsid w:val="00770B8B"/>
    <w:rsid w:val="007724B6"/>
    <w:rsid w:val="00772834"/>
    <w:rsid w:val="00772B91"/>
    <w:rsid w:val="007730BD"/>
    <w:rsid w:val="007755F2"/>
    <w:rsid w:val="00776971"/>
    <w:rsid w:val="0078177E"/>
    <w:rsid w:val="00781B0E"/>
    <w:rsid w:val="00782F0A"/>
    <w:rsid w:val="0078304C"/>
    <w:rsid w:val="00783673"/>
    <w:rsid w:val="00785490"/>
    <w:rsid w:val="00787F0F"/>
    <w:rsid w:val="007910BA"/>
    <w:rsid w:val="00791740"/>
    <w:rsid w:val="007925EA"/>
    <w:rsid w:val="00792C8B"/>
    <w:rsid w:val="00793963"/>
    <w:rsid w:val="00793CD8"/>
    <w:rsid w:val="00794E11"/>
    <w:rsid w:val="00795C92"/>
    <w:rsid w:val="00796231"/>
    <w:rsid w:val="007A1CB3"/>
    <w:rsid w:val="007A306F"/>
    <w:rsid w:val="007A43A6"/>
    <w:rsid w:val="007A58A6"/>
    <w:rsid w:val="007A607A"/>
    <w:rsid w:val="007A6BF3"/>
    <w:rsid w:val="007A79AD"/>
    <w:rsid w:val="007A7FDE"/>
    <w:rsid w:val="007B113C"/>
    <w:rsid w:val="007B1221"/>
    <w:rsid w:val="007B3D2D"/>
    <w:rsid w:val="007B50AE"/>
    <w:rsid w:val="007B51DF"/>
    <w:rsid w:val="007B5B50"/>
    <w:rsid w:val="007C05DD"/>
    <w:rsid w:val="007C1ED5"/>
    <w:rsid w:val="007C24E9"/>
    <w:rsid w:val="007C3D18"/>
    <w:rsid w:val="007C60BF"/>
    <w:rsid w:val="007C6180"/>
    <w:rsid w:val="007C6A07"/>
    <w:rsid w:val="007C75A1"/>
    <w:rsid w:val="007C77A5"/>
    <w:rsid w:val="007D04E5"/>
    <w:rsid w:val="007D0887"/>
    <w:rsid w:val="007D31EA"/>
    <w:rsid w:val="007D3AEC"/>
    <w:rsid w:val="007D5901"/>
    <w:rsid w:val="007D5AC5"/>
    <w:rsid w:val="007D7526"/>
    <w:rsid w:val="007E4610"/>
    <w:rsid w:val="007E4715"/>
    <w:rsid w:val="007E505B"/>
    <w:rsid w:val="007E5BD5"/>
    <w:rsid w:val="007E7091"/>
    <w:rsid w:val="008018EF"/>
    <w:rsid w:val="00803275"/>
    <w:rsid w:val="00803FAE"/>
    <w:rsid w:val="00804482"/>
    <w:rsid w:val="008058E3"/>
    <w:rsid w:val="0080605F"/>
    <w:rsid w:val="00807786"/>
    <w:rsid w:val="00811FCB"/>
    <w:rsid w:val="00814885"/>
    <w:rsid w:val="008158D6"/>
    <w:rsid w:val="00816565"/>
    <w:rsid w:val="00817196"/>
    <w:rsid w:val="00817D9A"/>
    <w:rsid w:val="00820A46"/>
    <w:rsid w:val="008224D3"/>
    <w:rsid w:val="00822F88"/>
    <w:rsid w:val="008235DB"/>
    <w:rsid w:val="00824AB4"/>
    <w:rsid w:val="00825C42"/>
    <w:rsid w:val="00825D25"/>
    <w:rsid w:val="008262B2"/>
    <w:rsid w:val="00826F95"/>
    <w:rsid w:val="00827D6F"/>
    <w:rsid w:val="0083299B"/>
    <w:rsid w:val="0083336F"/>
    <w:rsid w:val="00834F11"/>
    <w:rsid w:val="00836978"/>
    <w:rsid w:val="008376AC"/>
    <w:rsid w:val="00837749"/>
    <w:rsid w:val="00840752"/>
    <w:rsid w:val="0084124A"/>
    <w:rsid w:val="008444E8"/>
    <w:rsid w:val="00844E80"/>
    <w:rsid w:val="00846FE7"/>
    <w:rsid w:val="00854F97"/>
    <w:rsid w:val="00856911"/>
    <w:rsid w:val="008576B9"/>
    <w:rsid w:val="00862DC6"/>
    <w:rsid w:val="00862F73"/>
    <w:rsid w:val="00864010"/>
    <w:rsid w:val="008677FD"/>
    <w:rsid w:val="008706D4"/>
    <w:rsid w:val="00870B77"/>
    <w:rsid w:val="00870F8A"/>
    <w:rsid w:val="008719A4"/>
    <w:rsid w:val="00871D23"/>
    <w:rsid w:val="00874312"/>
    <w:rsid w:val="0087437C"/>
    <w:rsid w:val="00874504"/>
    <w:rsid w:val="00875CD7"/>
    <w:rsid w:val="00876B4D"/>
    <w:rsid w:val="00877B6F"/>
    <w:rsid w:val="00877F18"/>
    <w:rsid w:val="0088046B"/>
    <w:rsid w:val="008826A1"/>
    <w:rsid w:val="00882D37"/>
    <w:rsid w:val="00887824"/>
    <w:rsid w:val="008925E0"/>
    <w:rsid w:val="00893648"/>
    <w:rsid w:val="00894758"/>
    <w:rsid w:val="00894A88"/>
    <w:rsid w:val="00895386"/>
    <w:rsid w:val="00897258"/>
    <w:rsid w:val="00897644"/>
    <w:rsid w:val="008A0D44"/>
    <w:rsid w:val="008A2191"/>
    <w:rsid w:val="008A21FF"/>
    <w:rsid w:val="008A2CE2"/>
    <w:rsid w:val="008A30AC"/>
    <w:rsid w:val="008A44B8"/>
    <w:rsid w:val="008A4D00"/>
    <w:rsid w:val="008A51A8"/>
    <w:rsid w:val="008A54C7"/>
    <w:rsid w:val="008A6A5E"/>
    <w:rsid w:val="008A77D8"/>
    <w:rsid w:val="008B0483"/>
    <w:rsid w:val="008B120C"/>
    <w:rsid w:val="008B3828"/>
    <w:rsid w:val="008B387E"/>
    <w:rsid w:val="008B5167"/>
    <w:rsid w:val="008B51A0"/>
    <w:rsid w:val="008B592A"/>
    <w:rsid w:val="008B767B"/>
    <w:rsid w:val="008B7B5C"/>
    <w:rsid w:val="008C02AC"/>
    <w:rsid w:val="008C0C99"/>
    <w:rsid w:val="008C2017"/>
    <w:rsid w:val="008C31C0"/>
    <w:rsid w:val="008C352A"/>
    <w:rsid w:val="008C4958"/>
    <w:rsid w:val="008C4BAA"/>
    <w:rsid w:val="008C6AE8"/>
    <w:rsid w:val="008C7573"/>
    <w:rsid w:val="008D04FE"/>
    <w:rsid w:val="008D270F"/>
    <w:rsid w:val="008D34F1"/>
    <w:rsid w:val="008D39D8"/>
    <w:rsid w:val="008D6B36"/>
    <w:rsid w:val="008D6D1A"/>
    <w:rsid w:val="008D714A"/>
    <w:rsid w:val="008E065E"/>
    <w:rsid w:val="008E0927"/>
    <w:rsid w:val="008E137D"/>
    <w:rsid w:val="008E1909"/>
    <w:rsid w:val="008E27C6"/>
    <w:rsid w:val="008E339F"/>
    <w:rsid w:val="008E3C8C"/>
    <w:rsid w:val="008E5A61"/>
    <w:rsid w:val="008E69A8"/>
    <w:rsid w:val="008E7751"/>
    <w:rsid w:val="008E7E93"/>
    <w:rsid w:val="008F1EAB"/>
    <w:rsid w:val="008F33DC"/>
    <w:rsid w:val="008F477F"/>
    <w:rsid w:val="008F66C1"/>
    <w:rsid w:val="00902350"/>
    <w:rsid w:val="0090336B"/>
    <w:rsid w:val="009040C4"/>
    <w:rsid w:val="009053AA"/>
    <w:rsid w:val="0090553B"/>
    <w:rsid w:val="00906939"/>
    <w:rsid w:val="009103A1"/>
    <w:rsid w:val="00910B7D"/>
    <w:rsid w:val="00910D17"/>
    <w:rsid w:val="00910D6B"/>
    <w:rsid w:val="00911DFB"/>
    <w:rsid w:val="00913124"/>
    <w:rsid w:val="009131D8"/>
    <w:rsid w:val="009135DC"/>
    <w:rsid w:val="009139D9"/>
    <w:rsid w:val="00913C95"/>
    <w:rsid w:val="00914AD8"/>
    <w:rsid w:val="00914DA3"/>
    <w:rsid w:val="00914DB8"/>
    <w:rsid w:val="00916079"/>
    <w:rsid w:val="00917CE9"/>
    <w:rsid w:val="00920BF2"/>
    <w:rsid w:val="00922010"/>
    <w:rsid w:val="00923AD6"/>
    <w:rsid w:val="009273F9"/>
    <w:rsid w:val="00927F91"/>
    <w:rsid w:val="00930085"/>
    <w:rsid w:val="00930C80"/>
    <w:rsid w:val="00931BD9"/>
    <w:rsid w:val="009325AF"/>
    <w:rsid w:val="00934C48"/>
    <w:rsid w:val="00934FC4"/>
    <w:rsid w:val="009368F3"/>
    <w:rsid w:val="00937813"/>
    <w:rsid w:val="00941636"/>
    <w:rsid w:val="00943742"/>
    <w:rsid w:val="00944270"/>
    <w:rsid w:val="00945C05"/>
    <w:rsid w:val="00946945"/>
    <w:rsid w:val="00947713"/>
    <w:rsid w:val="0095015D"/>
    <w:rsid w:val="00950DE7"/>
    <w:rsid w:val="00951095"/>
    <w:rsid w:val="009517FE"/>
    <w:rsid w:val="00951A88"/>
    <w:rsid w:val="0095271E"/>
    <w:rsid w:val="00953920"/>
    <w:rsid w:val="00953C68"/>
    <w:rsid w:val="00953D47"/>
    <w:rsid w:val="0095578C"/>
    <w:rsid w:val="00956802"/>
    <w:rsid w:val="0095681E"/>
    <w:rsid w:val="009572D4"/>
    <w:rsid w:val="0096172E"/>
    <w:rsid w:val="00961767"/>
    <w:rsid w:val="00961921"/>
    <w:rsid w:val="00961F69"/>
    <w:rsid w:val="0096430A"/>
    <w:rsid w:val="0096554B"/>
    <w:rsid w:val="0096584A"/>
    <w:rsid w:val="009660F3"/>
    <w:rsid w:val="0096775F"/>
    <w:rsid w:val="009705A9"/>
    <w:rsid w:val="00971F08"/>
    <w:rsid w:val="009730B0"/>
    <w:rsid w:val="0097603D"/>
    <w:rsid w:val="00976949"/>
    <w:rsid w:val="00980477"/>
    <w:rsid w:val="00983E65"/>
    <w:rsid w:val="00985253"/>
    <w:rsid w:val="009853B3"/>
    <w:rsid w:val="009901B4"/>
    <w:rsid w:val="00990630"/>
    <w:rsid w:val="00991761"/>
    <w:rsid w:val="00994DCA"/>
    <w:rsid w:val="009960EC"/>
    <w:rsid w:val="009970DD"/>
    <w:rsid w:val="009A0FBA"/>
    <w:rsid w:val="009A1601"/>
    <w:rsid w:val="009A324E"/>
    <w:rsid w:val="009A462D"/>
    <w:rsid w:val="009A51E3"/>
    <w:rsid w:val="009A5CBA"/>
    <w:rsid w:val="009A6FF9"/>
    <w:rsid w:val="009B1F30"/>
    <w:rsid w:val="009B226D"/>
    <w:rsid w:val="009B2C45"/>
    <w:rsid w:val="009B3AC2"/>
    <w:rsid w:val="009B4DF4"/>
    <w:rsid w:val="009B5079"/>
    <w:rsid w:val="009B564E"/>
    <w:rsid w:val="009B5DFB"/>
    <w:rsid w:val="009B7E87"/>
    <w:rsid w:val="009C086C"/>
    <w:rsid w:val="009C11BA"/>
    <w:rsid w:val="009C1726"/>
    <w:rsid w:val="009C3287"/>
    <w:rsid w:val="009C403E"/>
    <w:rsid w:val="009C6957"/>
    <w:rsid w:val="009D2CA3"/>
    <w:rsid w:val="009D4FF0"/>
    <w:rsid w:val="009D703C"/>
    <w:rsid w:val="009D718F"/>
    <w:rsid w:val="009E068F"/>
    <w:rsid w:val="009E14E0"/>
    <w:rsid w:val="009E1780"/>
    <w:rsid w:val="009E35DB"/>
    <w:rsid w:val="009E47A3"/>
    <w:rsid w:val="009E6224"/>
    <w:rsid w:val="009E63CF"/>
    <w:rsid w:val="009F0310"/>
    <w:rsid w:val="009F08F3"/>
    <w:rsid w:val="009F344F"/>
    <w:rsid w:val="009F4B02"/>
    <w:rsid w:val="009F561F"/>
    <w:rsid w:val="009F773D"/>
    <w:rsid w:val="00A024AC"/>
    <w:rsid w:val="00A0390A"/>
    <w:rsid w:val="00A048A8"/>
    <w:rsid w:val="00A04F49"/>
    <w:rsid w:val="00A10861"/>
    <w:rsid w:val="00A1238E"/>
    <w:rsid w:val="00A13E54"/>
    <w:rsid w:val="00A14B6C"/>
    <w:rsid w:val="00A17F63"/>
    <w:rsid w:val="00A2052C"/>
    <w:rsid w:val="00A2193B"/>
    <w:rsid w:val="00A22E4E"/>
    <w:rsid w:val="00A2351A"/>
    <w:rsid w:val="00A23C33"/>
    <w:rsid w:val="00A242D2"/>
    <w:rsid w:val="00A264A9"/>
    <w:rsid w:val="00A268BD"/>
    <w:rsid w:val="00A26E36"/>
    <w:rsid w:val="00A27785"/>
    <w:rsid w:val="00A27CDC"/>
    <w:rsid w:val="00A30187"/>
    <w:rsid w:val="00A31FED"/>
    <w:rsid w:val="00A32686"/>
    <w:rsid w:val="00A3448A"/>
    <w:rsid w:val="00A35A21"/>
    <w:rsid w:val="00A36297"/>
    <w:rsid w:val="00A36BCC"/>
    <w:rsid w:val="00A4050E"/>
    <w:rsid w:val="00A41E2B"/>
    <w:rsid w:val="00A42351"/>
    <w:rsid w:val="00A42F84"/>
    <w:rsid w:val="00A45B74"/>
    <w:rsid w:val="00A479FE"/>
    <w:rsid w:val="00A52E1D"/>
    <w:rsid w:val="00A5705A"/>
    <w:rsid w:val="00A61499"/>
    <w:rsid w:val="00A61501"/>
    <w:rsid w:val="00A62A77"/>
    <w:rsid w:val="00A62D62"/>
    <w:rsid w:val="00A63483"/>
    <w:rsid w:val="00A65247"/>
    <w:rsid w:val="00A657D7"/>
    <w:rsid w:val="00A660AC"/>
    <w:rsid w:val="00A66F55"/>
    <w:rsid w:val="00A67E6C"/>
    <w:rsid w:val="00A70363"/>
    <w:rsid w:val="00A70E74"/>
    <w:rsid w:val="00A71B99"/>
    <w:rsid w:val="00A71EA6"/>
    <w:rsid w:val="00A72AB1"/>
    <w:rsid w:val="00A72CBC"/>
    <w:rsid w:val="00A72DE2"/>
    <w:rsid w:val="00A739D0"/>
    <w:rsid w:val="00A74AF9"/>
    <w:rsid w:val="00A761D4"/>
    <w:rsid w:val="00A77EC4"/>
    <w:rsid w:val="00A82587"/>
    <w:rsid w:val="00A842DD"/>
    <w:rsid w:val="00A8593C"/>
    <w:rsid w:val="00A8661B"/>
    <w:rsid w:val="00A9020D"/>
    <w:rsid w:val="00A9271A"/>
    <w:rsid w:val="00A92879"/>
    <w:rsid w:val="00A9442A"/>
    <w:rsid w:val="00AA016F"/>
    <w:rsid w:val="00AA1ED6"/>
    <w:rsid w:val="00AA51D6"/>
    <w:rsid w:val="00AA71AD"/>
    <w:rsid w:val="00AB0BC8"/>
    <w:rsid w:val="00AB11CA"/>
    <w:rsid w:val="00AB14D9"/>
    <w:rsid w:val="00AB4AB8"/>
    <w:rsid w:val="00AB655E"/>
    <w:rsid w:val="00AB7C2B"/>
    <w:rsid w:val="00AC007F"/>
    <w:rsid w:val="00AC2ECD"/>
    <w:rsid w:val="00AC3119"/>
    <w:rsid w:val="00AC49FB"/>
    <w:rsid w:val="00AC4A45"/>
    <w:rsid w:val="00AC5A10"/>
    <w:rsid w:val="00AC6447"/>
    <w:rsid w:val="00AC7331"/>
    <w:rsid w:val="00AC7D0E"/>
    <w:rsid w:val="00AD0AA3"/>
    <w:rsid w:val="00AD2A13"/>
    <w:rsid w:val="00AD3F94"/>
    <w:rsid w:val="00AD4A5A"/>
    <w:rsid w:val="00AE143B"/>
    <w:rsid w:val="00AE1E7A"/>
    <w:rsid w:val="00AE27AC"/>
    <w:rsid w:val="00AE3743"/>
    <w:rsid w:val="00AE40E0"/>
    <w:rsid w:val="00AE4DBA"/>
    <w:rsid w:val="00AE4F07"/>
    <w:rsid w:val="00AF10FC"/>
    <w:rsid w:val="00AF1C5D"/>
    <w:rsid w:val="00AF42D7"/>
    <w:rsid w:val="00AF4B9C"/>
    <w:rsid w:val="00AF7427"/>
    <w:rsid w:val="00B006FE"/>
    <w:rsid w:val="00B007CB"/>
    <w:rsid w:val="00B02938"/>
    <w:rsid w:val="00B02AA9"/>
    <w:rsid w:val="00B02FA3"/>
    <w:rsid w:val="00B05084"/>
    <w:rsid w:val="00B07F41"/>
    <w:rsid w:val="00B1141D"/>
    <w:rsid w:val="00B1180C"/>
    <w:rsid w:val="00B125E5"/>
    <w:rsid w:val="00B157F9"/>
    <w:rsid w:val="00B15B56"/>
    <w:rsid w:val="00B1709D"/>
    <w:rsid w:val="00B20256"/>
    <w:rsid w:val="00B20350"/>
    <w:rsid w:val="00B20D09"/>
    <w:rsid w:val="00B21C18"/>
    <w:rsid w:val="00B21EAA"/>
    <w:rsid w:val="00B227BE"/>
    <w:rsid w:val="00B25439"/>
    <w:rsid w:val="00B25EE7"/>
    <w:rsid w:val="00B2763F"/>
    <w:rsid w:val="00B27AAC"/>
    <w:rsid w:val="00B30929"/>
    <w:rsid w:val="00B31C64"/>
    <w:rsid w:val="00B3665E"/>
    <w:rsid w:val="00B36A5A"/>
    <w:rsid w:val="00B372AA"/>
    <w:rsid w:val="00B40445"/>
    <w:rsid w:val="00B41888"/>
    <w:rsid w:val="00B41C81"/>
    <w:rsid w:val="00B427BD"/>
    <w:rsid w:val="00B43136"/>
    <w:rsid w:val="00B43D12"/>
    <w:rsid w:val="00B45A52"/>
    <w:rsid w:val="00B46175"/>
    <w:rsid w:val="00B50FE9"/>
    <w:rsid w:val="00B5717F"/>
    <w:rsid w:val="00B579A9"/>
    <w:rsid w:val="00B60A0B"/>
    <w:rsid w:val="00B6188F"/>
    <w:rsid w:val="00B63CB8"/>
    <w:rsid w:val="00B648BF"/>
    <w:rsid w:val="00B64A5C"/>
    <w:rsid w:val="00B664C7"/>
    <w:rsid w:val="00B66630"/>
    <w:rsid w:val="00B66AE8"/>
    <w:rsid w:val="00B738EB"/>
    <w:rsid w:val="00B739F6"/>
    <w:rsid w:val="00B74462"/>
    <w:rsid w:val="00B75E9E"/>
    <w:rsid w:val="00B7604C"/>
    <w:rsid w:val="00B77A21"/>
    <w:rsid w:val="00B81A6C"/>
    <w:rsid w:val="00B826FD"/>
    <w:rsid w:val="00B85DE5"/>
    <w:rsid w:val="00B86D77"/>
    <w:rsid w:val="00B90F73"/>
    <w:rsid w:val="00B92702"/>
    <w:rsid w:val="00B9286D"/>
    <w:rsid w:val="00B93B59"/>
    <w:rsid w:val="00B9406A"/>
    <w:rsid w:val="00B957A0"/>
    <w:rsid w:val="00B96DE1"/>
    <w:rsid w:val="00BA09E4"/>
    <w:rsid w:val="00BA0B87"/>
    <w:rsid w:val="00BA2280"/>
    <w:rsid w:val="00BA2A08"/>
    <w:rsid w:val="00BA56D2"/>
    <w:rsid w:val="00BA76E0"/>
    <w:rsid w:val="00BB1450"/>
    <w:rsid w:val="00BB18B0"/>
    <w:rsid w:val="00BB2A25"/>
    <w:rsid w:val="00BB51E9"/>
    <w:rsid w:val="00BC0FDC"/>
    <w:rsid w:val="00BC2B22"/>
    <w:rsid w:val="00BC3053"/>
    <w:rsid w:val="00BC4D2E"/>
    <w:rsid w:val="00BD23F5"/>
    <w:rsid w:val="00BD48AC"/>
    <w:rsid w:val="00BD5F1A"/>
    <w:rsid w:val="00BE1132"/>
    <w:rsid w:val="00BE1234"/>
    <w:rsid w:val="00BE2FA6"/>
    <w:rsid w:val="00BE3166"/>
    <w:rsid w:val="00BE333F"/>
    <w:rsid w:val="00BE4D92"/>
    <w:rsid w:val="00BE7406"/>
    <w:rsid w:val="00BE7603"/>
    <w:rsid w:val="00BF01AF"/>
    <w:rsid w:val="00BF147F"/>
    <w:rsid w:val="00BF27E9"/>
    <w:rsid w:val="00BF3279"/>
    <w:rsid w:val="00BF74C7"/>
    <w:rsid w:val="00C015F1"/>
    <w:rsid w:val="00C018B3"/>
    <w:rsid w:val="00C01F33"/>
    <w:rsid w:val="00C02CC6"/>
    <w:rsid w:val="00C040F7"/>
    <w:rsid w:val="00C041B0"/>
    <w:rsid w:val="00C044AB"/>
    <w:rsid w:val="00C05706"/>
    <w:rsid w:val="00C07377"/>
    <w:rsid w:val="00C07F6A"/>
    <w:rsid w:val="00C10478"/>
    <w:rsid w:val="00C12107"/>
    <w:rsid w:val="00C12EC3"/>
    <w:rsid w:val="00C14D4B"/>
    <w:rsid w:val="00C154BB"/>
    <w:rsid w:val="00C21C4F"/>
    <w:rsid w:val="00C2297C"/>
    <w:rsid w:val="00C24345"/>
    <w:rsid w:val="00C25B3A"/>
    <w:rsid w:val="00C27079"/>
    <w:rsid w:val="00C279B5"/>
    <w:rsid w:val="00C27A7F"/>
    <w:rsid w:val="00C27C45"/>
    <w:rsid w:val="00C30362"/>
    <w:rsid w:val="00C365DA"/>
    <w:rsid w:val="00C3719D"/>
    <w:rsid w:val="00C42033"/>
    <w:rsid w:val="00C43320"/>
    <w:rsid w:val="00C465AF"/>
    <w:rsid w:val="00C47211"/>
    <w:rsid w:val="00C47D7D"/>
    <w:rsid w:val="00C53732"/>
    <w:rsid w:val="00C548EA"/>
    <w:rsid w:val="00C54995"/>
    <w:rsid w:val="00C54D41"/>
    <w:rsid w:val="00C56851"/>
    <w:rsid w:val="00C602BE"/>
    <w:rsid w:val="00C60783"/>
    <w:rsid w:val="00C61DA7"/>
    <w:rsid w:val="00C630EB"/>
    <w:rsid w:val="00C64672"/>
    <w:rsid w:val="00C70697"/>
    <w:rsid w:val="00C720A0"/>
    <w:rsid w:val="00C72EF4"/>
    <w:rsid w:val="00C73767"/>
    <w:rsid w:val="00C75D2F"/>
    <w:rsid w:val="00C767BE"/>
    <w:rsid w:val="00C76E3C"/>
    <w:rsid w:val="00C81568"/>
    <w:rsid w:val="00C85A52"/>
    <w:rsid w:val="00C87118"/>
    <w:rsid w:val="00C9027A"/>
    <w:rsid w:val="00C9068E"/>
    <w:rsid w:val="00C90C65"/>
    <w:rsid w:val="00C92A30"/>
    <w:rsid w:val="00C93C4B"/>
    <w:rsid w:val="00C944AB"/>
    <w:rsid w:val="00C94BAE"/>
    <w:rsid w:val="00C95B40"/>
    <w:rsid w:val="00C97E18"/>
    <w:rsid w:val="00CA1ED8"/>
    <w:rsid w:val="00CA248C"/>
    <w:rsid w:val="00CA2A84"/>
    <w:rsid w:val="00CA3B9F"/>
    <w:rsid w:val="00CA6A88"/>
    <w:rsid w:val="00CB11E9"/>
    <w:rsid w:val="00CB1F63"/>
    <w:rsid w:val="00CB2B57"/>
    <w:rsid w:val="00CB37DE"/>
    <w:rsid w:val="00CB4A88"/>
    <w:rsid w:val="00CB7170"/>
    <w:rsid w:val="00CC040E"/>
    <w:rsid w:val="00CC111F"/>
    <w:rsid w:val="00CC138B"/>
    <w:rsid w:val="00CC19B6"/>
    <w:rsid w:val="00CC2011"/>
    <w:rsid w:val="00CC2A83"/>
    <w:rsid w:val="00CC3EA0"/>
    <w:rsid w:val="00CC4545"/>
    <w:rsid w:val="00CC4F7B"/>
    <w:rsid w:val="00CC7B45"/>
    <w:rsid w:val="00CD1188"/>
    <w:rsid w:val="00CD2ED1"/>
    <w:rsid w:val="00CD3209"/>
    <w:rsid w:val="00CD337B"/>
    <w:rsid w:val="00CD58B0"/>
    <w:rsid w:val="00CD6EF4"/>
    <w:rsid w:val="00CD752C"/>
    <w:rsid w:val="00CD76B0"/>
    <w:rsid w:val="00CE0424"/>
    <w:rsid w:val="00CE0995"/>
    <w:rsid w:val="00CE4F87"/>
    <w:rsid w:val="00CE6793"/>
    <w:rsid w:val="00CE67BC"/>
    <w:rsid w:val="00CE7521"/>
    <w:rsid w:val="00CE7561"/>
    <w:rsid w:val="00CE7C12"/>
    <w:rsid w:val="00CE7DED"/>
    <w:rsid w:val="00CE7E1A"/>
    <w:rsid w:val="00CF1354"/>
    <w:rsid w:val="00CF1886"/>
    <w:rsid w:val="00CF3B1F"/>
    <w:rsid w:val="00CF3BF6"/>
    <w:rsid w:val="00CF5DD2"/>
    <w:rsid w:val="00CF625B"/>
    <w:rsid w:val="00CF687E"/>
    <w:rsid w:val="00D0349B"/>
    <w:rsid w:val="00D10249"/>
    <w:rsid w:val="00D10965"/>
    <w:rsid w:val="00D115C3"/>
    <w:rsid w:val="00D11897"/>
    <w:rsid w:val="00D13135"/>
    <w:rsid w:val="00D13E4E"/>
    <w:rsid w:val="00D1511B"/>
    <w:rsid w:val="00D1552E"/>
    <w:rsid w:val="00D2085B"/>
    <w:rsid w:val="00D239A7"/>
    <w:rsid w:val="00D23F47"/>
    <w:rsid w:val="00D26F36"/>
    <w:rsid w:val="00D27916"/>
    <w:rsid w:val="00D319B6"/>
    <w:rsid w:val="00D35E65"/>
    <w:rsid w:val="00D36E71"/>
    <w:rsid w:val="00D3737C"/>
    <w:rsid w:val="00D37D87"/>
    <w:rsid w:val="00D40B33"/>
    <w:rsid w:val="00D4318F"/>
    <w:rsid w:val="00D438BF"/>
    <w:rsid w:val="00D440F8"/>
    <w:rsid w:val="00D50F97"/>
    <w:rsid w:val="00D52E74"/>
    <w:rsid w:val="00D546FF"/>
    <w:rsid w:val="00D55AD5"/>
    <w:rsid w:val="00D56939"/>
    <w:rsid w:val="00D570C5"/>
    <w:rsid w:val="00D575C7"/>
    <w:rsid w:val="00D576CA"/>
    <w:rsid w:val="00D61AF5"/>
    <w:rsid w:val="00D652B5"/>
    <w:rsid w:val="00D65DD2"/>
    <w:rsid w:val="00D66155"/>
    <w:rsid w:val="00D708B0"/>
    <w:rsid w:val="00D71111"/>
    <w:rsid w:val="00D74305"/>
    <w:rsid w:val="00D75818"/>
    <w:rsid w:val="00D75AE5"/>
    <w:rsid w:val="00D77B1D"/>
    <w:rsid w:val="00D8021F"/>
    <w:rsid w:val="00D80383"/>
    <w:rsid w:val="00D8045A"/>
    <w:rsid w:val="00D823C6"/>
    <w:rsid w:val="00D84EE4"/>
    <w:rsid w:val="00D8647B"/>
    <w:rsid w:val="00D86CA3"/>
    <w:rsid w:val="00D871CE"/>
    <w:rsid w:val="00D9196D"/>
    <w:rsid w:val="00D92982"/>
    <w:rsid w:val="00D96ADA"/>
    <w:rsid w:val="00D9776D"/>
    <w:rsid w:val="00DA305E"/>
    <w:rsid w:val="00DA5417"/>
    <w:rsid w:val="00DA56E8"/>
    <w:rsid w:val="00DA5F29"/>
    <w:rsid w:val="00DA6961"/>
    <w:rsid w:val="00DB0A9F"/>
    <w:rsid w:val="00DB377D"/>
    <w:rsid w:val="00DB44F3"/>
    <w:rsid w:val="00DB5A87"/>
    <w:rsid w:val="00DC2D36"/>
    <w:rsid w:val="00DC3B00"/>
    <w:rsid w:val="00DC53EF"/>
    <w:rsid w:val="00DC7264"/>
    <w:rsid w:val="00DD306D"/>
    <w:rsid w:val="00DD328C"/>
    <w:rsid w:val="00DD5590"/>
    <w:rsid w:val="00DD63B3"/>
    <w:rsid w:val="00DE439F"/>
    <w:rsid w:val="00DE5608"/>
    <w:rsid w:val="00DE58D0"/>
    <w:rsid w:val="00DE654F"/>
    <w:rsid w:val="00DF093E"/>
    <w:rsid w:val="00DF0B6E"/>
    <w:rsid w:val="00DF0EE3"/>
    <w:rsid w:val="00DF15E0"/>
    <w:rsid w:val="00DF37A0"/>
    <w:rsid w:val="00E02152"/>
    <w:rsid w:val="00E03072"/>
    <w:rsid w:val="00E07B6D"/>
    <w:rsid w:val="00E110E7"/>
    <w:rsid w:val="00E11B20"/>
    <w:rsid w:val="00E1523B"/>
    <w:rsid w:val="00E17FA2"/>
    <w:rsid w:val="00E22330"/>
    <w:rsid w:val="00E30B5A"/>
    <w:rsid w:val="00E3123D"/>
    <w:rsid w:val="00E312BA"/>
    <w:rsid w:val="00E31369"/>
    <w:rsid w:val="00E3139E"/>
    <w:rsid w:val="00E31461"/>
    <w:rsid w:val="00E31825"/>
    <w:rsid w:val="00E318DE"/>
    <w:rsid w:val="00E31D43"/>
    <w:rsid w:val="00E32608"/>
    <w:rsid w:val="00E33BE6"/>
    <w:rsid w:val="00E34188"/>
    <w:rsid w:val="00E34B6E"/>
    <w:rsid w:val="00E35559"/>
    <w:rsid w:val="00E361F2"/>
    <w:rsid w:val="00E36A52"/>
    <w:rsid w:val="00E3723A"/>
    <w:rsid w:val="00E37860"/>
    <w:rsid w:val="00E40888"/>
    <w:rsid w:val="00E42451"/>
    <w:rsid w:val="00E44370"/>
    <w:rsid w:val="00E446F1"/>
    <w:rsid w:val="00E44FE5"/>
    <w:rsid w:val="00E4543C"/>
    <w:rsid w:val="00E46372"/>
    <w:rsid w:val="00E46886"/>
    <w:rsid w:val="00E46ED6"/>
    <w:rsid w:val="00E47AEF"/>
    <w:rsid w:val="00E51200"/>
    <w:rsid w:val="00E53B75"/>
    <w:rsid w:val="00E54E3B"/>
    <w:rsid w:val="00E55C99"/>
    <w:rsid w:val="00E57565"/>
    <w:rsid w:val="00E618A4"/>
    <w:rsid w:val="00E632CA"/>
    <w:rsid w:val="00E63838"/>
    <w:rsid w:val="00E64434"/>
    <w:rsid w:val="00E660B9"/>
    <w:rsid w:val="00E661E2"/>
    <w:rsid w:val="00E664C3"/>
    <w:rsid w:val="00E67C51"/>
    <w:rsid w:val="00E70AEE"/>
    <w:rsid w:val="00E72EFC"/>
    <w:rsid w:val="00E74668"/>
    <w:rsid w:val="00E758EC"/>
    <w:rsid w:val="00E7719C"/>
    <w:rsid w:val="00E77A5F"/>
    <w:rsid w:val="00E8234C"/>
    <w:rsid w:val="00E83AA9"/>
    <w:rsid w:val="00E85928"/>
    <w:rsid w:val="00E87822"/>
    <w:rsid w:val="00E90395"/>
    <w:rsid w:val="00E906B1"/>
    <w:rsid w:val="00E90E49"/>
    <w:rsid w:val="00E917F9"/>
    <w:rsid w:val="00E9291C"/>
    <w:rsid w:val="00E93597"/>
    <w:rsid w:val="00E93FFE"/>
    <w:rsid w:val="00E94F8A"/>
    <w:rsid w:val="00EA2795"/>
    <w:rsid w:val="00EA385C"/>
    <w:rsid w:val="00EA4907"/>
    <w:rsid w:val="00EA6849"/>
    <w:rsid w:val="00EA7A41"/>
    <w:rsid w:val="00EB077B"/>
    <w:rsid w:val="00EB1D8F"/>
    <w:rsid w:val="00EB3D92"/>
    <w:rsid w:val="00EB4164"/>
    <w:rsid w:val="00EB4EA2"/>
    <w:rsid w:val="00EB4FB3"/>
    <w:rsid w:val="00EB648E"/>
    <w:rsid w:val="00EC037F"/>
    <w:rsid w:val="00EC1148"/>
    <w:rsid w:val="00EC279C"/>
    <w:rsid w:val="00EC27C6"/>
    <w:rsid w:val="00EC3012"/>
    <w:rsid w:val="00EC4207"/>
    <w:rsid w:val="00EC5653"/>
    <w:rsid w:val="00EC71CE"/>
    <w:rsid w:val="00ED1006"/>
    <w:rsid w:val="00ED5B8F"/>
    <w:rsid w:val="00EE07D9"/>
    <w:rsid w:val="00EE6814"/>
    <w:rsid w:val="00EE69AB"/>
    <w:rsid w:val="00EF18FE"/>
    <w:rsid w:val="00EF492F"/>
    <w:rsid w:val="00EF5787"/>
    <w:rsid w:val="00EF60D0"/>
    <w:rsid w:val="00F021F4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0CF8"/>
    <w:rsid w:val="00F1196E"/>
    <w:rsid w:val="00F138FC"/>
    <w:rsid w:val="00F139F3"/>
    <w:rsid w:val="00F15FA5"/>
    <w:rsid w:val="00F17ED6"/>
    <w:rsid w:val="00F2066A"/>
    <w:rsid w:val="00F209B7"/>
    <w:rsid w:val="00F217B1"/>
    <w:rsid w:val="00F224F2"/>
    <w:rsid w:val="00F2350D"/>
    <w:rsid w:val="00F2376F"/>
    <w:rsid w:val="00F243D8"/>
    <w:rsid w:val="00F25E06"/>
    <w:rsid w:val="00F30441"/>
    <w:rsid w:val="00F307F7"/>
    <w:rsid w:val="00F30828"/>
    <w:rsid w:val="00F313D6"/>
    <w:rsid w:val="00F319A3"/>
    <w:rsid w:val="00F319B3"/>
    <w:rsid w:val="00F319F1"/>
    <w:rsid w:val="00F3221F"/>
    <w:rsid w:val="00F337DC"/>
    <w:rsid w:val="00F405B7"/>
    <w:rsid w:val="00F40F0C"/>
    <w:rsid w:val="00F417E8"/>
    <w:rsid w:val="00F43F81"/>
    <w:rsid w:val="00F4766C"/>
    <w:rsid w:val="00F5077B"/>
    <w:rsid w:val="00F507D1"/>
    <w:rsid w:val="00F50F72"/>
    <w:rsid w:val="00F519CE"/>
    <w:rsid w:val="00F51ADA"/>
    <w:rsid w:val="00F54989"/>
    <w:rsid w:val="00F5511E"/>
    <w:rsid w:val="00F607C5"/>
    <w:rsid w:val="00F60DEA"/>
    <w:rsid w:val="00F6266F"/>
    <w:rsid w:val="00F6302A"/>
    <w:rsid w:val="00F6337D"/>
    <w:rsid w:val="00F64C2B"/>
    <w:rsid w:val="00F651BE"/>
    <w:rsid w:val="00F66E0F"/>
    <w:rsid w:val="00F67DA7"/>
    <w:rsid w:val="00F67F53"/>
    <w:rsid w:val="00F703BE"/>
    <w:rsid w:val="00F71F69"/>
    <w:rsid w:val="00F72B72"/>
    <w:rsid w:val="00F74BB9"/>
    <w:rsid w:val="00F75582"/>
    <w:rsid w:val="00F76B67"/>
    <w:rsid w:val="00F76EFA"/>
    <w:rsid w:val="00F804BE"/>
    <w:rsid w:val="00F817CE"/>
    <w:rsid w:val="00F842CA"/>
    <w:rsid w:val="00F8456C"/>
    <w:rsid w:val="00F84EDB"/>
    <w:rsid w:val="00F859D8"/>
    <w:rsid w:val="00F868F5"/>
    <w:rsid w:val="00F875D1"/>
    <w:rsid w:val="00F9056A"/>
    <w:rsid w:val="00F90C1C"/>
    <w:rsid w:val="00F90F8D"/>
    <w:rsid w:val="00F9192D"/>
    <w:rsid w:val="00F92782"/>
    <w:rsid w:val="00F93AA9"/>
    <w:rsid w:val="00F93F3A"/>
    <w:rsid w:val="00F9505A"/>
    <w:rsid w:val="00F96985"/>
    <w:rsid w:val="00F96DFA"/>
    <w:rsid w:val="00F97838"/>
    <w:rsid w:val="00F97AEB"/>
    <w:rsid w:val="00FA0E76"/>
    <w:rsid w:val="00FA2BB3"/>
    <w:rsid w:val="00FA480F"/>
    <w:rsid w:val="00FB082E"/>
    <w:rsid w:val="00FB4C80"/>
    <w:rsid w:val="00FB6A6A"/>
    <w:rsid w:val="00FC2D0E"/>
    <w:rsid w:val="00FC30C5"/>
    <w:rsid w:val="00FC415C"/>
    <w:rsid w:val="00FC6BFA"/>
    <w:rsid w:val="00FC7429"/>
    <w:rsid w:val="00FD017B"/>
    <w:rsid w:val="00FD07F6"/>
    <w:rsid w:val="00FD1EC8"/>
    <w:rsid w:val="00FD24A9"/>
    <w:rsid w:val="00FD283D"/>
    <w:rsid w:val="00FD448D"/>
    <w:rsid w:val="00FD47ED"/>
    <w:rsid w:val="00FD74DB"/>
    <w:rsid w:val="00FD7660"/>
    <w:rsid w:val="00FE0655"/>
    <w:rsid w:val="00FE2365"/>
    <w:rsid w:val="00FE29F6"/>
    <w:rsid w:val="00FE4805"/>
    <w:rsid w:val="00FE4C7B"/>
    <w:rsid w:val="00FE5CF7"/>
    <w:rsid w:val="00FE7336"/>
    <w:rsid w:val="00FE787C"/>
    <w:rsid w:val="00FF2925"/>
    <w:rsid w:val="00FF2AE8"/>
    <w:rsid w:val="00FF3487"/>
    <w:rsid w:val="00FF45A5"/>
    <w:rsid w:val="00FF5C91"/>
    <w:rsid w:val="00FF7B7D"/>
    <w:rsid w:val="0772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docId w15:val="{F641A981-BC6B-4E2B-AEFF-664D4D211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rsid w:val="007662E3"/>
  </w:style>
  <w:style w:type="paragraph" w:customStyle="1" w:styleId="CRCoverPage">
    <w:name w:val="CR Cover Page"/>
    <w:link w:val="CRCoverPageZchn"/>
    <w:rsid w:val="00F17ED6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F17ED6"/>
    <w:rPr>
      <w:rFonts w:ascii="Arial" w:hAnsi="Arial"/>
      <w:lang w:val="en-GB" w:eastAsia="ko-KR"/>
    </w:rPr>
  </w:style>
  <w:style w:type="table" w:styleId="af8">
    <w:name w:val="Table Grid"/>
    <w:basedOn w:val="a2"/>
    <w:rsid w:val="00C630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9566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475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34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606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32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2362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9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3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https://www.3gpp.org/ftp/tsg_ran/TSG_RAN/TSGR_81/Docs/RP-18209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5NUHHDQN7SK2-1476151046-29500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https://ericsson.sharepoint.com/sites/star/_layouts/15/DocIdRedir.aspx?ID=5NUHHDQN7SK2-1476151046-29500</Url>
      <Description>5NUHHDQN7SK2-1476151046-29500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AF004B0-72AC-4C36-81E0-2CF1F1B34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5</Pages>
  <Words>1817</Words>
  <Characters>10359</Characters>
  <Application>Microsoft Office Word</Application>
  <DocSecurity>0</DocSecurity>
  <Lines>86</Lines>
  <Paragraphs>24</Paragraphs>
  <ScaleCrop>false</ScaleCrop>
  <Company/>
  <LinksUpToDate>false</LinksUpToDate>
  <CharactersWithSpaces>12152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OPPO</cp:lastModifiedBy>
  <cp:revision>5</cp:revision>
  <dcterms:created xsi:type="dcterms:W3CDTF">2019-02-15T06:04:00Z</dcterms:created>
  <dcterms:modified xsi:type="dcterms:W3CDTF">2019-02-15T06:06:00Z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be0648ad-b17d-411c-9e39-930d8b625447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